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7" w:rsidRPr="006B4BC7" w:rsidRDefault="002A46A7" w:rsidP="002A46A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各有关教学单位：</w:t>
      </w:r>
    </w:p>
    <w:p w:rsidR="002A46A7" w:rsidRPr="008514C7" w:rsidRDefault="002A46A7" w:rsidP="0095695E">
      <w:pPr>
        <w:spacing w:line="360" w:lineRule="auto"/>
        <w:ind w:firstLineChars="192" w:firstLine="614"/>
        <w:rPr>
          <w:rFonts w:ascii="宋体" w:eastAsia="宋体" w:hAnsi="宋体" w:cs="宋体"/>
          <w:bCs/>
          <w:kern w:val="0"/>
          <w:sz w:val="32"/>
          <w:szCs w:val="32"/>
        </w:rPr>
      </w:pPr>
      <w:r w:rsidRPr="008514C7">
        <w:rPr>
          <w:rFonts w:ascii="宋体" w:eastAsia="宋体" w:hAnsi="宋体" w:cs="宋体" w:hint="eastAsia"/>
          <w:bCs/>
          <w:kern w:val="0"/>
          <w:sz w:val="32"/>
          <w:szCs w:val="32"/>
        </w:rPr>
        <w:t>接教育部考试中心通知, 2018年</w:t>
      </w:r>
      <w:r w:rsidRPr="008514C7">
        <w:rPr>
          <w:rFonts w:ascii="宋体" w:eastAsia="宋体" w:hAnsi="宋体" w:cs="宋体"/>
          <w:bCs/>
          <w:kern w:val="0"/>
          <w:sz w:val="32"/>
          <w:szCs w:val="32"/>
        </w:rPr>
        <w:t>下半年全国大学英语四</w:t>
      </w:r>
      <w:r w:rsidRPr="008514C7">
        <w:rPr>
          <w:rFonts w:ascii="宋体" w:eastAsia="宋体" w:hAnsi="宋体" w:cs="宋体" w:hint="eastAsia"/>
          <w:bCs/>
          <w:kern w:val="0"/>
          <w:sz w:val="32"/>
          <w:szCs w:val="32"/>
        </w:rPr>
        <w:t>、</w:t>
      </w:r>
      <w:r w:rsidRPr="008514C7">
        <w:rPr>
          <w:rFonts w:ascii="宋体" w:eastAsia="宋体" w:hAnsi="宋体" w:cs="宋体"/>
          <w:bCs/>
          <w:kern w:val="0"/>
          <w:sz w:val="32"/>
          <w:szCs w:val="32"/>
        </w:rPr>
        <w:t>六级考试</w:t>
      </w:r>
      <w:r w:rsidRPr="008514C7">
        <w:rPr>
          <w:rFonts w:ascii="宋体" w:eastAsia="宋体" w:hAnsi="宋体" w:cs="宋体" w:hint="eastAsia"/>
          <w:bCs/>
          <w:kern w:val="0"/>
          <w:sz w:val="32"/>
          <w:szCs w:val="32"/>
        </w:rPr>
        <w:t>报名方式</w:t>
      </w:r>
      <w:r w:rsidRPr="008514C7">
        <w:rPr>
          <w:rFonts w:ascii="宋体" w:eastAsia="宋体" w:hAnsi="宋体" w:cs="宋体"/>
          <w:bCs/>
          <w:kern w:val="0"/>
          <w:sz w:val="32"/>
          <w:szCs w:val="32"/>
        </w:rPr>
        <w:t>改革，</w:t>
      </w:r>
      <w:r w:rsidRPr="008514C7">
        <w:rPr>
          <w:rFonts w:ascii="宋体" w:eastAsia="宋体" w:hAnsi="宋体" w:cs="Times New Roman" w:hint="eastAsia"/>
          <w:sz w:val="32"/>
          <w:szCs w:val="32"/>
        </w:rPr>
        <w:t>本次CET及CET-SET报名将使用全国统一网上报名系统，报名网址为</w:t>
      </w:r>
      <w:hyperlink r:id="rId8" w:history="1">
        <w:r w:rsidR="00F01934" w:rsidRPr="000E1385">
          <w:rPr>
            <w:rStyle w:val="a3"/>
            <w:rFonts w:ascii="宋体" w:eastAsia="宋体" w:hAnsi="宋体" w:cs="Times New Roman"/>
            <w:kern w:val="0"/>
            <w:sz w:val="32"/>
            <w:szCs w:val="32"/>
          </w:rPr>
          <w:t>http://cet.etest.</w:t>
        </w:r>
        <w:r w:rsidR="00F01934" w:rsidRPr="000E1385">
          <w:rPr>
            <w:rStyle w:val="a3"/>
            <w:rFonts w:ascii="宋体" w:eastAsia="宋体" w:hAnsi="宋体" w:cs="Times New Roman" w:hint="eastAsia"/>
            <w:kern w:val="0"/>
            <w:sz w:val="32"/>
            <w:szCs w:val="32"/>
          </w:rPr>
          <w:t>net</w:t>
        </w:r>
        <w:r w:rsidR="00F01934" w:rsidRPr="000E1385">
          <w:rPr>
            <w:rStyle w:val="a3"/>
            <w:rFonts w:ascii="宋体" w:eastAsia="宋体" w:hAnsi="宋体" w:cs="Times New Roman"/>
            <w:kern w:val="0"/>
            <w:sz w:val="32"/>
            <w:szCs w:val="32"/>
          </w:rPr>
          <w:t>.cn/</w:t>
        </w:r>
      </w:hyperlink>
      <w:r w:rsidR="00F01934">
        <w:rPr>
          <w:rFonts w:ascii="宋体" w:eastAsia="宋体" w:hAnsi="宋体" w:cs="Times New Roman" w:hint="eastAsia"/>
          <w:kern w:val="0"/>
          <w:sz w:val="32"/>
          <w:szCs w:val="32"/>
        </w:rPr>
        <w:t>;或</w:t>
      </w:r>
      <w:r w:rsidRPr="008514C7">
        <w:rPr>
          <w:rFonts w:ascii="宋体" w:eastAsia="宋体" w:hAnsi="宋体" w:cs="Times New Roman"/>
          <w:kern w:val="0"/>
          <w:sz w:val="32"/>
          <w:szCs w:val="32"/>
        </w:rPr>
        <w:t>http://cet.etest.</w:t>
      </w:r>
      <w:r w:rsidRPr="008514C7">
        <w:rPr>
          <w:rFonts w:ascii="宋体" w:eastAsia="宋体" w:hAnsi="宋体" w:cs="Times New Roman" w:hint="eastAsia"/>
          <w:kern w:val="0"/>
          <w:sz w:val="32"/>
          <w:szCs w:val="32"/>
        </w:rPr>
        <w:t>edu</w:t>
      </w:r>
      <w:r w:rsidRPr="008514C7">
        <w:rPr>
          <w:rFonts w:ascii="宋体" w:eastAsia="宋体" w:hAnsi="宋体" w:cs="Times New Roman"/>
          <w:kern w:val="0"/>
          <w:sz w:val="32"/>
          <w:szCs w:val="32"/>
        </w:rPr>
        <w:t>.cn/</w:t>
      </w:r>
      <w:r w:rsidRPr="008514C7">
        <w:rPr>
          <w:rFonts w:ascii="宋体" w:eastAsia="宋体" w:hAnsi="宋体" w:cs="Times New Roman" w:hint="eastAsia"/>
          <w:kern w:val="0"/>
          <w:sz w:val="32"/>
          <w:szCs w:val="32"/>
        </w:rPr>
        <w:t>。</w:t>
      </w:r>
      <w:r w:rsidRPr="008514C7">
        <w:rPr>
          <w:rFonts w:ascii="宋体" w:eastAsia="宋体" w:hAnsi="宋体" w:cs="宋体"/>
          <w:bCs/>
          <w:kern w:val="0"/>
          <w:sz w:val="32"/>
          <w:szCs w:val="32"/>
        </w:rPr>
        <w:t>故我</w:t>
      </w:r>
      <w:proofErr w:type="gramStart"/>
      <w:r w:rsidRPr="008514C7">
        <w:rPr>
          <w:rFonts w:ascii="宋体" w:eastAsia="宋体" w:hAnsi="宋体" w:cs="宋体"/>
          <w:bCs/>
          <w:kern w:val="0"/>
          <w:sz w:val="32"/>
          <w:szCs w:val="32"/>
        </w:rPr>
        <w:t>校之前</w:t>
      </w:r>
      <w:proofErr w:type="gramEnd"/>
      <w:r w:rsidRPr="008514C7">
        <w:rPr>
          <w:rFonts w:ascii="宋体" w:eastAsia="宋体" w:hAnsi="宋体" w:cs="宋体"/>
          <w:bCs/>
          <w:kern w:val="0"/>
          <w:sz w:val="32"/>
          <w:szCs w:val="32"/>
        </w:rPr>
        <w:t>原有报名及缴费方式</w:t>
      </w:r>
      <w:r w:rsidRPr="008514C7">
        <w:rPr>
          <w:rFonts w:ascii="宋体" w:eastAsia="宋体" w:hAnsi="宋体" w:cs="宋体" w:hint="eastAsia"/>
          <w:bCs/>
          <w:kern w:val="0"/>
          <w:sz w:val="32"/>
          <w:szCs w:val="32"/>
        </w:rPr>
        <w:t>不再适用</w:t>
      </w:r>
      <w:r w:rsidR="00966F42" w:rsidRPr="00FA501D">
        <w:rPr>
          <w:rFonts w:ascii="宋体" w:eastAsia="宋体" w:hAnsi="宋体" w:cs="宋体" w:hint="eastAsia"/>
          <w:bCs/>
          <w:kern w:val="0"/>
          <w:sz w:val="32"/>
          <w:szCs w:val="32"/>
        </w:rPr>
        <w:t>(原报名系统</w:t>
      </w:r>
      <w:r w:rsidR="00DF0D84" w:rsidRPr="00FA501D">
        <w:rPr>
          <w:rFonts w:ascii="宋体" w:eastAsia="宋体" w:hAnsi="宋体" w:cs="宋体" w:hint="eastAsia"/>
          <w:bCs/>
          <w:kern w:val="0"/>
          <w:sz w:val="32"/>
          <w:szCs w:val="32"/>
        </w:rPr>
        <w:t>仍</w:t>
      </w:r>
      <w:r w:rsidR="00966F42" w:rsidRPr="00FA501D">
        <w:rPr>
          <w:rFonts w:ascii="宋体" w:eastAsia="宋体" w:hAnsi="宋体" w:cs="宋体" w:hint="eastAsia"/>
          <w:bCs/>
          <w:kern w:val="0"/>
          <w:sz w:val="32"/>
          <w:szCs w:val="32"/>
        </w:rPr>
        <w:t>可供查询之前考试的准考证号及成绩)</w:t>
      </w:r>
      <w:r w:rsidRPr="00FA501D">
        <w:rPr>
          <w:rFonts w:ascii="宋体" w:eastAsia="宋体" w:hAnsi="宋体" w:cs="宋体" w:hint="eastAsia"/>
          <w:bCs/>
          <w:kern w:val="0"/>
          <w:sz w:val="32"/>
          <w:szCs w:val="32"/>
        </w:rPr>
        <w:t>。新的</w:t>
      </w:r>
      <w:r w:rsidRPr="008514C7">
        <w:rPr>
          <w:rFonts w:ascii="宋体" w:eastAsia="宋体" w:hAnsi="宋体" w:cs="宋体" w:hint="eastAsia"/>
          <w:bCs/>
          <w:kern w:val="0"/>
          <w:sz w:val="32"/>
          <w:szCs w:val="32"/>
        </w:rPr>
        <w:t>报名办法及工作流程详见报名通知及附件。</w:t>
      </w:r>
    </w:p>
    <w:p w:rsidR="002A46A7" w:rsidRPr="002A46A7" w:rsidRDefault="002A46A7" w:rsidP="002A46A7">
      <w:pPr>
        <w:spacing w:line="360" w:lineRule="auto"/>
        <w:ind w:firstLineChars="192" w:firstLine="540"/>
        <w:rPr>
          <w:rFonts w:ascii="å®ä½" w:eastAsia="宋体" w:hAnsi="å®ä½" w:cs="宋体" w:hint="eastAsia"/>
          <w:b/>
          <w:bCs/>
          <w:color w:val="FF0000"/>
          <w:kern w:val="0"/>
          <w:sz w:val="28"/>
          <w:szCs w:val="28"/>
        </w:rPr>
      </w:pPr>
    </w:p>
    <w:p w:rsidR="00433387" w:rsidRPr="00802C24" w:rsidRDefault="00433387" w:rsidP="00802C24">
      <w:pPr>
        <w:widowControl/>
        <w:spacing w:before="100" w:beforeAutospacing="1" w:after="100" w:afterAutospacing="1" w:line="360" w:lineRule="auto"/>
        <w:ind w:right="-54"/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02C24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201</w:t>
      </w:r>
      <w:r w:rsidR="002433FF" w:rsidRPr="00802C24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8</w:t>
      </w:r>
      <w:r w:rsidRPr="00802C24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年</w:t>
      </w:r>
      <w:r w:rsidR="00121B8E" w:rsidRPr="00802C24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下</w:t>
      </w:r>
      <w:r w:rsidR="00284710" w:rsidRPr="00802C24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半年</w:t>
      </w:r>
      <w:r w:rsidR="009E38C9" w:rsidRPr="00802C24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全国</w:t>
      </w:r>
      <w:r w:rsidRPr="00802C24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大学英语四、六级考试报名通知</w:t>
      </w:r>
    </w:p>
    <w:p w:rsidR="0052725C" w:rsidRPr="002C6B72" w:rsidRDefault="0052725C" w:rsidP="0052725C">
      <w:pPr>
        <w:spacing w:line="360" w:lineRule="exact"/>
        <w:ind w:firstLineChars="192" w:firstLine="463"/>
        <w:rPr>
          <w:rFonts w:ascii="å®ä½" w:eastAsia="宋体" w:hAnsi="å®ä½" w:cs="宋体" w:hint="eastAsia"/>
          <w:b/>
          <w:bCs/>
          <w:color w:val="000000"/>
          <w:kern w:val="0"/>
          <w:sz w:val="24"/>
          <w:szCs w:val="24"/>
        </w:rPr>
      </w:pPr>
    </w:p>
    <w:p w:rsidR="0052725C" w:rsidRPr="00DB2BA5" w:rsidRDefault="0052725C" w:rsidP="009343E4">
      <w:pPr>
        <w:ind w:firstLineChars="192" w:firstLine="578"/>
        <w:rPr>
          <w:rFonts w:ascii="å®ä½" w:eastAsia="宋体" w:hAnsi="å®ä½" w:cs="宋体" w:hint="eastAsia"/>
          <w:b/>
          <w:bCs/>
          <w:color w:val="000000"/>
          <w:kern w:val="0"/>
          <w:sz w:val="30"/>
          <w:szCs w:val="30"/>
        </w:rPr>
      </w:pPr>
      <w:r w:rsidRPr="00DB2BA5">
        <w:rPr>
          <w:rFonts w:ascii="å®ä½" w:eastAsia="宋体" w:hAnsi="å®ä½" w:cs="宋体" w:hint="eastAsia"/>
          <w:b/>
          <w:bCs/>
          <w:color w:val="000000"/>
          <w:kern w:val="0"/>
          <w:sz w:val="30"/>
          <w:szCs w:val="30"/>
        </w:rPr>
        <w:t>一、项目简介</w:t>
      </w:r>
    </w:p>
    <w:p w:rsidR="009343E4" w:rsidRPr="00F04833" w:rsidRDefault="003F79D6" w:rsidP="00F04833">
      <w:pPr>
        <w:spacing w:line="360" w:lineRule="auto"/>
        <w:ind w:firstLineChars="225" w:firstLine="630"/>
        <w:rPr>
          <w:rFonts w:ascii="仿宋_GB2312" w:eastAsia="仿宋_GB2312" w:hAnsi="Calibri" w:cs="Times New Roman"/>
          <w:sz w:val="28"/>
          <w:szCs w:val="28"/>
        </w:rPr>
      </w:pPr>
      <w:r w:rsidRPr="00F04833">
        <w:rPr>
          <w:rFonts w:ascii="仿宋_GB2312" w:eastAsia="仿宋_GB2312" w:hAnsi="Calibri" w:cs="Times New Roman" w:hint="eastAsia"/>
          <w:sz w:val="28"/>
          <w:szCs w:val="28"/>
        </w:rPr>
        <w:t>全国大学英语四、六级考试(</w:t>
      </w:r>
      <w:r w:rsidR="00DF0D84" w:rsidRPr="00F04833">
        <w:rPr>
          <w:rFonts w:ascii="仿宋_GB2312" w:eastAsia="仿宋_GB2312" w:hAnsi="Calibri" w:cs="Times New Roman" w:hint="eastAsia"/>
          <w:sz w:val="28"/>
          <w:szCs w:val="28"/>
        </w:rPr>
        <w:t>College English Test Band４-6,</w:t>
      </w:r>
      <w:r w:rsidR="001F6E52">
        <w:rPr>
          <w:rFonts w:ascii="仿宋_GB2312" w:eastAsia="仿宋_GB2312" w:hAnsi="Calibri" w:cs="Times New Roman" w:hint="eastAsia"/>
          <w:sz w:val="28"/>
          <w:szCs w:val="28"/>
        </w:rPr>
        <w:t>以下</w:t>
      </w:r>
      <w:r w:rsidR="00DF0D84" w:rsidRPr="00F04833">
        <w:rPr>
          <w:rFonts w:ascii="仿宋_GB2312" w:eastAsia="仿宋_GB2312" w:hAnsi="Calibri" w:cs="Times New Roman" w:hint="eastAsia"/>
          <w:sz w:val="28"/>
          <w:szCs w:val="28"/>
        </w:rPr>
        <w:t>简称</w:t>
      </w:r>
      <w:r w:rsidRPr="00F04833">
        <w:rPr>
          <w:rFonts w:ascii="仿宋_GB2312" w:eastAsia="仿宋_GB2312" w:hAnsi="Calibri" w:cs="Times New Roman" w:hint="eastAsia"/>
          <w:sz w:val="28"/>
          <w:szCs w:val="28"/>
        </w:rPr>
        <w:t>CET)系教育部主办、教育部考试中心主持和实施的一项大规模标准化考试。</w:t>
      </w:r>
      <w:r w:rsidR="001F6E52" w:rsidRPr="00F04833">
        <w:rPr>
          <w:rFonts w:ascii="仿宋_GB2312" w:eastAsia="仿宋_GB2312" w:hAnsi="Calibri" w:cs="Times New Roman" w:hint="eastAsia"/>
          <w:sz w:val="28"/>
          <w:szCs w:val="28"/>
        </w:rPr>
        <w:t>CET</w:t>
      </w:r>
      <w:r w:rsidR="009343E4" w:rsidRPr="00F04833">
        <w:rPr>
          <w:rFonts w:ascii="仿宋_GB2312" w:eastAsia="仿宋_GB2312" w:hAnsi="Calibri" w:cs="Times New Roman" w:hint="eastAsia"/>
          <w:sz w:val="28"/>
          <w:szCs w:val="28"/>
        </w:rPr>
        <w:t>考试对象是修完大学英语相应阶段课程的在校大学生。考试目的是参照《大学英语教学指南》（教育部高等学校大学外语教学指导委员会2015年制定）设定的教学目标</w:t>
      </w:r>
      <w:r w:rsidR="001F6E52">
        <w:rPr>
          <w:rFonts w:ascii="仿宋_GB2312" w:eastAsia="仿宋_GB2312" w:hAnsi="Calibri" w:cs="Times New Roman" w:hint="eastAsia"/>
          <w:sz w:val="28"/>
          <w:szCs w:val="28"/>
        </w:rPr>
        <w:t>,对我国大学生英语综合运用能力进行科学</w:t>
      </w:r>
      <w:r w:rsidR="009343E4" w:rsidRPr="00F04833">
        <w:rPr>
          <w:rFonts w:ascii="仿宋_GB2312" w:eastAsia="仿宋_GB2312" w:hAnsi="Calibri" w:cs="Times New Roman" w:hint="eastAsia"/>
          <w:sz w:val="28"/>
          <w:szCs w:val="28"/>
        </w:rPr>
        <w:t>测量,同时也为用人单位了解我国大学生英语水平提供参照依据。</w:t>
      </w:r>
    </w:p>
    <w:p w:rsidR="009343E4" w:rsidRPr="00DF0D84" w:rsidRDefault="009343E4" w:rsidP="00F04833">
      <w:pPr>
        <w:spacing w:line="360" w:lineRule="auto"/>
        <w:ind w:firstLineChars="192" w:firstLine="538"/>
        <w:rPr>
          <w:rFonts w:ascii="仿宋_GB2312" w:eastAsia="仿宋_GB2312" w:hAnsiTheme="minorEastAsia"/>
          <w:color w:val="000000"/>
          <w:sz w:val="28"/>
          <w:szCs w:val="28"/>
        </w:rPr>
      </w:pPr>
      <w:r w:rsidRPr="00DF0D84">
        <w:rPr>
          <w:rFonts w:ascii="仿宋_GB2312" w:eastAsia="仿宋_GB2312" w:hAnsiTheme="minorEastAsia" w:hint="eastAsia"/>
          <w:color w:val="000000"/>
          <w:sz w:val="28"/>
          <w:szCs w:val="28"/>
        </w:rPr>
        <w:t>CET系列分为大学英语四级考试和大学英语六级考试。四级考试包括四级笔试(简称CET-4)和四级口试(简称CET-SET４)；六级考试</w:t>
      </w:r>
      <w:r w:rsidRPr="00DF0D84">
        <w:rPr>
          <w:rFonts w:ascii="仿宋_GB2312" w:eastAsia="仿宋_GB2312" w:hAnsiTheme="minorEastAsia" w:hint="eastAsia"/>
          <w:color w:val="000000"/>
          <w:sz w:val="28"/>
          <w:szCs w:val="28"/>
        </w:rPr>
        <w:lastRenderedPageBreak/>
        <w:t>包括六级笔试(简称CET-６)和六级口试(简称CET-SET６)。笔试和口</w:t>
      </w:r>
      <w:r w:rsidR="001F6E52">
        <w:rPr>
          <w:rFonts w:ascii="仿宋_GB2312" w:eastAsia="仿宋_GB2312" w:hAnsiTheme="minorEastAsia" w:hint="eastAsia"/>
          <w:color w:val="000000"/>
          <w:sz w:val="28"/>
          <w:szCs w:val="28"/>
        </w:rPr>
        <w:t>试每年各举行两次(</w:t>
      </w:r>
      <w:r w:rsidRPr="00DF0D84">
        <w:rPr>
          <w:rFonts w:ascii="仿宋_GB2312" w:eastAsia="仿宋_GB2312" w:hAnsiTheme="minorEastAsia" w:hint="eastAsia"/>
          <w:color w:val="000000"/>
          <w:sz w:val="28"/>
          <w:szCs w:val="28"/>
        </w:rPr>
        <w:t>本考点CET_SET4不开考</w:t>
      </w:r>
      <w:r w:rsidR="001F6E52">
        <w:rPr>
          <w:rFonts w:ascii="仿宋_GB2312" w:eastAsia="仿宋_GB2312" w:hAnsiTheme="minorEastAsia" w:hint="eastAsia"/>
          <w:color w:val="000000"/>
          <w:sz w:val="28"/>
          <w:szCs w:val="28"/>
        </w:rPr>
        <w:t>)</w:t>
      </w:r>
      <w:r w:rsidRPr="00DF0D84">
        <w:rPr>
          <w:rFonts w:ascii="仿宋_GB2312" w:eastAsia="仿宋_GB2312" w:hAnsiTheme="minorEastAsia" w:hint="eastAsia"/>
          <w:color w:val="000000"/>
          <w:sz w:val="28"/>
          <w:szCs w:val="28"/>
        </w:rPr>
        <w:t>。</w:t>
      </w:r>
    </w:p>
    <w:p w:rsidR="003F79D6" w:rsidRPr="00DF0D84" w:rsidRDefault="003F79D6" w:rsidP="00F04833">
      <w:pPr>
        <w:pStyle w:val="a7"/>
        <w:spacing w:before="0" w:beforeAutospacing="0" w:after="0" w:afterAutospacing="0" w:line="360" w:lineRule="auto"/>
        <w:ind w:firstLine="502"/>
        <w:rPr>
          <w:rFonts w:ascii="仿宋_GB2312" w:eastAsia="仿宋_GB2312" w:hAnsiTheme="minorEastAsia"/>
          <w:b/>
          <w:color w:val="000000"/>
          <w:sz w:val="28"/>
          <w:szCs w:val="28"/>
        </w:rPr>
      </w:pPr>
      <w:r w:rsidRPr="00DF0D84">
        <w:rPr>
          <w:rFonts w:ascii="仿宋_GB2312" w:eastAsia="仿宋_GB2312" w:hAnsiTheme="minorEastAsia" w:cstheme="minorBidi" w:hint="eastAsia"/>
          <w:color w:val="000000"/>
          <w:kern w:val="2"/>
          <w:sz w:val="28"/>
          <w:szCs w:val="28"/>
        </w:rPr>
        <w:t>CET笔试考试时间为每年6月和12月，CET口试考试时间为每年5月和11月。自2016年12月起，</w:t>
      </w:r>
      <w:r w:rsidR="001F6E52">
        <w:rPr>
          <w:rFonts w:ascii="仿宋_GB2312" w:eastAsia="仿宋_GB2312" w:hAnsiTheme="minorEastAsia" w:cstheme="minorBidi" w:hint="eastAsia"/>
          <w:b/>
          <w:color w:val="000000"/>
          <w:kern w:val="2"/>
          <w:sz w:val="28"/>
          <w:szCs w:val="28"/>
        </w:rPr>
        <w:t>报考同</w:t>
      </w:r>
      <w:proofErr w:type="gramStart"/>
      <w:r w:rsidR="001F6E52">
        <w:rPr>
          <w:rFonts w:ascii="仿宋_GB2312" w:eastAsia="仿宋_GB2312" w:hAnsiTheme="minorEastAsia" w:cstheme="minorBidi" w:hint="eastAsia"/>
          <w:b/>
          <w:color w:val="000000"/>
          <w:kern w:val="2"/>
          <w:sz w:val="28"/>
          <w:szCs w:val="28"/>
        </w:rPr>
        <w:t>一</w:t>
      </w:r>
      <w:proofErr w:type="gramEnd"/>
      <w:r w:rsidR="001F6E52">
        <w:rPr>
          <w:rFonts w:ascii="仿宋_GB2312" w:eastAsia="仿宋_GB2312" w:hAnsiTheme="minorEastAsia" w:cstheme="minorBidi" w:hint="eastAsia"/>
          <w:b/>
          <w:color w:val="000000"/>
          <w:kern w:val="2"/>
          <w:sz w:val="28"/>
          <w:szCs w:val="28"/>
        </w:rPr>
        <w:t>年度笔试的考生同时</w:t>
      </w:r>
      <w:r w:rsidRPr="00DF0D84">
        <w:rPr>
          <w:rFonts w:ascii="仿宋_GB2312" w:eastAsia="仿宋_GB2312" w:hAnsiTheme="minorEastAsia" w:cstheme="minorBidi" w:hint="eastAsia"/>
          <w:b/>
          <w:color w:val="000000"/>
          <w:kern w:val="2"/>
          <w:sz w:val="28"/>
          <w:szCs w:val="28"/>
        </w:rPr>
        <w:t>具备</w:t>
      </w:r>
      <w:r w:rsidRPr="00DF0D84">
        <w:rPr>
          <w:rFonts w:ascii="仿宋_GB2312" w:eastAsia="仿宋_GB2312" w:hAnsiTheme="minorEastAsia" w:hint="eastAsia"/>
          <w:b/>
          <w:color w:val="000000"/>
          <w:sz w:val="28"/>
          <w:szCs w:val="28"/>
        </w:rPr>
        <w:t>报考同一级别口语考试资格。</w:t>
      </w:r>
    </w:p>
    <w:p w:rsidR="0052725C" w:rsidRPr="001F6E52" w:rsidRDefault="0052725C" w:rsidP="0052725C">
      <w:pPr>
        <w:spacing w:line="360" w:lineRule="exact"/>
        <w:ind w:firstLineChars="192" w:firstLine="463"/>
        <w:rPr>
          <w:rFonts w:ascii="å®ä½" w:eastAsia="宋体" w:hAnsi="å®ä½" w:cs="宋体" w:hint="eastAsia"/>
          <w:b/>
          <w:bCs/>
          <w:color w:val="000000"/>
          <w:kern w:val="0"/>
          <w:sz w:val="24"/>
          <w:szCs w:val="24"/>
        </w:rPr>
      </w:pPr>
    </w:p>
    <w:p w:rsidR="0052725C" w:rsidRPr="00DB2BA5" w:rsidRDefault="0052725C" w:rsidP="00F04833">
      <w:pPr>
        <w:widowControl/>
        <w:spacing w:before="100" w:beforeAutospacing="1" w:after="100" w:afterAutospacing="1" w:line="360" w:lineRule="auto"/>
        <w:ind w:firstLine="600"/>
        <w:jc w:val="left"/>
        <w:rPr>
          <w:rFonts w:asciiTheme="minorEastAsia" w:hAnsiTheme="minorEastAsia" w:cs="宋体"/>
          <w:b/>
          <w:color w:val="000000" w:themeColor="text1"/>
          <w:kern w:val="0"/>
          <w:sz w:val="30"/>
          <w:szCs w:val="30"/>
        </w:rPr>
      </w:pPr>
      <w:r w:rsidRPr="00DB2BA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二、具体安排</w:t>
      </w:r>
    </w:p>
    <w:p w:rsidR="00A04F82" w:rsidRPr="0095695E" w:rsidRDefault="00A04F82" w:rsidP="00A04F82">
      <w:pPr>
        <w:tabs>
          <w:tab w:val="left" w:pos="7560"/>
        </w:tabs>
        <w:spacing w:line="500" w:lineRule="exact"/>
        <w:jc w:val="center"/>
        <w:rPr>
          <w:rFonts w:ascii="方正小标宋简体" w:eastAsia="方正小标宋简体" w:hAnsi="宋体" w:cs="Times New Roman"/>
          <w:sz w:val="28"/>
          <w:szCs w:val="28"/>
        </w:rPr>
      </w:pPr>
      <w:r w:rsidRPr="0095695E">
        <w:rPr>
          <w:rFonts w:ascii="方正小标宋简体" w:eastAsia="方正小标宋简体" w:hAnsi="宋体" w:cs="Times New Roman" w:hint="eastAsia"/>
          <w:sz w:val="28"/>
          <w:szCs w:val="28"/>
        </w:rPr>
        <w:t>2018年下半年CET及CET-SET</w:t>
      </w:r>
    </w:p>
    <w:p w:rsidR="00A04F82" w:rsidRPr="0095695E" w:rsidRDefault="00A04F82" w:rsidP="00A04F82">
      <w:pPr>
        <w:tabs>
          <w:tab w:val="left" w:pos="7560"/>
        </w:tabs>
        <w:spacing w:line="500" w:lineRule="exact"/>
        <w:jc w:val="center"/>
        <w:rPr>
          <w:rFonts w:ascii="方正小标宋简体" w:eastAsia="方正小标宋简体" w:hAnsi="宋体" w:cs="Times New Roman"/>
          <w:sz w:val="28"/>
          <w:szCs w:val="28"/>
        </w:rPr>
      </w:pPr>
      <w:r w:rsidRPr="0095695E">
        <w:rPr>
          <w:rFonts w:ascii="方正小标宋简体" w:eastAsia="方正小标宋简体" w:hAnsi="宋体" w:cs="Times New Roman" w:hint="eastAsia"/>
          <w:sz w:val="28"/>
          <w:szCs w:val="28"/>
        </w:rPr>
        <w:t>开考时间及科目</w:t>
      </w:r>
    </w:p>
    <w:p w:rsidR="00A04F82" w:rsidRPr="0095695E" w:rsidRDefault="00A04F82" w:rsidP="0095695E">
      <w:pPr>
        <w:spacing w:line="560" w:lineRule="exact"/>
        <w:ind w:firstLineChars="225" w:firstLine="630"/>
        <w:rPr>
          <w:rFonts w:ascii="黑体" w:eastAsia="黑体" w:hAnsi="仿宋" w:cs="Times New Roman"/>
          <w:sz w:val="28"/>
          <w:szCs w:val="28"/>
        </w:rPr>
      </w:pPr>
      <w:r w:rsidRPr="0095695E">
        <w:rPr>
          <w:rFonts w:ascii="黑体" w:eastAsia="黑体" w:hAnsi="仿宋" w:cs="Times New Roman" w:hint="eastAsia"/>
          <w:sz w:val="28"/>
          <w:szCs w:val="28"/>
        </w:rPr>
        <w:t>CET考试时间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0"/>
        <w:gridCol w:w="2664"/>
        <w:gridCol w:w="1418"/>
        <w:gridCol w:w="2155"/>
      </w:tblGrid>
      <w:tr w:rsidR="00A04F82" w:rsidRPr="0095695E" w:rsidTr="00BF311E">
        <w:trPr>
          <w:trHeight w:val="675"/>
          <w:jc w:val="center"/>
        </w:trPr>
        <w:tc>
          <w:tcPr>
            <w:tcW w:w="19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日期</w:t>
            </w:r>
          </w:p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（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15"/>
                <w:attr w:name="IsLunarDate" w:val="False"/>
                <w:attr w:name="IsROCDate" w:val="False"/>
              </w:smartTagPr>
              <w:r w:rsidRPr="0095695E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t>12月</w:t>
              </w:r>
              <w:r w:rsidRPr="0095695E">
                <w:rPr>
                  <w:rFonts w:ascii="仿宋_GB2312" w:eastAsia="仿宋_GB2312" w:hAnsi="仿宋" w:cs="Times New Roman"/>
                  <w:kern w:val="0"/>
                  <w:sz w:val="24"/>
                  <w:szCs w:val="24"/>
                </w:rPr>
                <w:t>1</w:t>
              </w:r>
              <w:r w:rsidRPr="0095695E">
                <w:rPr>
                  <w:rFonts w:ascii="仿宋_GB2312" w:eastAsia="仿宋_GB2312" w:hAnsi="仿宋" w:cs="Times New Roman" w:hint="eastAsia"/>
                  <w:kern w:val="0"/>
                  <w:sz w:val="24"/>
                  <w:szCs w:val="24"/>
                </w:rPr>
                <w:t>5日</w:t>
              </w:r>
            </w:smartTag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考试代码</w:t>
            </w:r>
          </w:p>
        </w:tc>
        <w:tc>
          <w:tcPr>
            <w:tcW w:w="21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考试时间</w:t>
            </w:r>
          </w:p>
        </w:tc>
      </w:tr>
      <w:tr w:rsidR="00A04F82" w:rsidRPr="0095695E" w:rsidTr="00BF311E">
        <w:trPr>
          <w:trHeight w:val="675"/>
          <w:jc w:val="center"/>
        </w:trPr>
        <w:tc>
          <w:tcPr>
            <w:tcW w:w="1960" w:type="dxa"/>
            <w:tcBorders>
              <w:top w:val="single" w:sz="12" w:space="0" w:color="000000"/>
            </w:tcBorders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英语四级考试（</w:t>
            </w:r>
            <w:r w:rsidRPr="0095695E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CET4</w:t>
            </w: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9:00-11:20</w:t>
            </w:r>
          </w:p>
        </w:tc>
      </w:tr>
      <w:tr w:rsidR="00A04F82" w:rsidRPr="0095695E" w:rsidTr="00BF311E">
        <w:trPr>
          <w:trHeight w:val="675"/>
          <w:jc w:val="center"/>
        </w:trPr>
        <w:tc>
          <w:tcPr>
            <w:tcW w:w="1960" w:type="dxa"/>
            <w:tcBorders>
              <w:bottom w:val="single" w:sz="12" w:space="0" w:color="000000"/>
            </w:tcBorders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2664" w:type="dxa"/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英语六级考试（</w:t>
            </w:r>
            <w:r w:rsidRPr="0095695E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CET6</w:t>
            </w:r>
            <w:r w:rsidRPr="0095695E"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A04F82" w:rsidRPr="0095695E" w:rsidRDefault="00A04F82" w:rsidP="00BF311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15:00-17:25</w:t>
            </w:r>
          </w:p>
        </w:tc>
      </w:tr>
    </w:tbl>
    <w:p w:rsidR="00A04F82" w:rsidRPr="0095695E" w:rsidRDefault="00A04F82" w:rsidP="0095695E">
      <w:pPr>
        <w:ind w:firstLineChars="225" w:firstLine="630"/>
        <w:rPr>
          <w:rFonts w:ascii="黑体" w:eastAsia="黑体" w:hAnsi="仿宋" w:cs="Times New Roman"/>
          <w:sz w:val="28"/>
          <w:szCs w:val="28"/>
        </w:rPr>
      </w:pPr>
      <w:r w:rsidRPr="0095695E">
        <w:rPr>
          <w:rFonts w:ascii="黑体" w:eastAsia="黑体" w:hAnsi="仿宋" w:cs="Times New Roman" w:hint="eastAsia"/>
          <w:sz w:val="28"/>
          <w:szCs w:val="28"/>
        </w:rPr>
        <w:t>CET-SET考试时间</w:t>
      </w:r>
    </w:p>
    <w:p w:rsidR="00A04F82" w:rsidRPr="001B371E" w:rsidRDefault="00A04F82" w:rsidP="001B371E">
      <w:pPr>
        <w:ind w:firstLineChars="225" w:firstLine="630"/>
        <w:rPr>
          <w:rFonts w:ascii="仿宋_GB2312" w:eastAsia="仿宋_GB2312" w:hAnsi="Calibri" w:cs="Times New Roman"/>
          <w:sz w:val="28"/>
          <w:szCs w:val="28"/>
        </w:rPr>
      </w:pPr>
      <w:r w:rsidRPr="001B371E">
        <w:rPr>
          <w:rFonts w:ascii="仿宋_GB2312" w:eastAsia="仿宋_GB2312" w:hAnsi="Calibri" w:cs="Times New Roman" w:hint="eastAsia"/>
          <w:sz w:val="28"/>
          <w:szCs w:val="28"/>
        </w:rPr>
        <w:t>英语四级口语考试（CET-SET4）考试时间为</w:t>
      </w:r>
      <w:smartTag w:uri="urn:schemas-microsoft-com:office:smarttags" w:element="chsdate">
        <w:smartTagPr>
          <w:attr w:name="Year" w:val="2018"/>
          <w:attr w:name="Month" w:val="11"/>
          <w:attr w:name="Day" w:val="17"/>
          <w:attr w:name="IsLunarDate" w:val="False"/>
          <w:attr w:name="IsROCDate" w:val="False"/>
        </w:smartTagPr>
        <w:r w:rsidRPr="001B371E">
          <w:rPr>
            <w:rFonts w:ascii="仿宋_GB2312" w:eastAsia="仿宋_GB2312" w:hAnsi="Calibri" w:cs="Times New Roman" w:hint="eastAsia"/>
            <w:sz w:val="28"/>
            <w:szCs w:val="28"/>
          </w:rPr>
          <w:t>11月17日</w:t>
        </w:r>
      </w:smartTag>
      <w:r w:rsidRPr="001B371E">
        <w:rPr>
          <w:rFonts w:ascii="仿宋_GB2312" w:eastAsia="仿宋_GB2312" w:hAnsi="Calibri" w:cs="Times New Roman" w:hint="eastAsia"/>
          <w:sz w:val="28"/>
          <w:szCs w:val="28"/>
        </w:rPr>
        <w:t>（F183次），</w:t>
      </w:r>
      <w:r w:rsidRPr="001B371E">
        <w:rPr>
          <w:rFonts w:ascii="仿宋_GB2312" w:eastAsia="仿宋_GB2312" w:hAnsi="Calibri" w:cs="Times New Roman" w:hint="eastAsia"/>
          <w:b/>
          <w:sz w:val="28"/>
          <w:szCs w:val="28"/>
        </w:rPr>
        <w:t>英语六级口语考试（CET-SET6）考试时间为</w:t>
      </w:r>
      <w:smartTag w:uri="urn:schemas-microsoft-com:office:smarttags" w:element="chsdate">
        <w:smartTagPr>
          <w:attr w:name="Year" w:val="2018"/>
          <w:attr w:name="Month" w:val="11"/>
          <w:attr w:name="Day" w:val="18"/>
          <w:attr w:name="IsLunarDate" w:val="False"/>
          <w:attr w:name="IsROCDate" w:val="False"/>
        </w:smartTagPr>
        <w:r w:rsidRPr="001B371E">
          <w:rPr>
            <w:rFonts w:ascii="仿宋_GB2312" w:eastAsia="仿宋_GB2312" w:hAnsi="Calibri" w:cs="Times New Roman" w:hint="eastAsia"/>
            <w:b/>
            <w:sz w:val="28"/>
            <w:szCs w:val="28"/>
          </w:rPr>
          <w:t>11月18日</w:t>
        </w:r>
      </w:smartTag>
      <w:r w:rsidRPr="001B371E">
        <w:rPr>
          <w:rFonts w:ascii="仿宋_GB2312" w:eastAsia="仿宋_GB2312" w:hAnsi="Calibri" w:cs="Times New Roman" w:hint="eastAsia"/>
          <w:b/>
          <w:sz w:val="28"/>
          <w:szCs w:val="28"/>
        </w:rPr>
        <w:t>（S184次），</w:t>
      </w:r>
      <w:r w:rsidRPr="001B371E">
        <w:rPr>
          <w:rFonts w:ascii="仿宋_GB2312" w:eastAsia="仿宋_GB2312" w:hAnsi="Calibri" w:cs="Times New Roman" w:hint="eastAsia"/>
          <w:sz w:val="28"/>
          <w:szCs w:val="28"/>
        </w:rPr>
        <w:t>具体场次安排如下：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5"/>
        <w:gridCol w:w="2056"/>
        <w:gridCol w:w="2055"/>
        <w:gridCol w:w="2056"/>
      </w:tblGrid>
      <w:tr w:rsidR="00A04F82" w:rsidRPr="0095695E" w:rsidTr="00BF311E">
        <w:trPr>
          <w:trHeight w:val="525"/>
          <w:jc w:val="center"/>
        </w:trPr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b/>
                <w:sz w:val="24"/>
                <w:szCs w:val="24"/>
              </w:rPr>
              <w:t>下午</w:t>
            </w:r>
          </w:p>
        </w:tc>
      </w:tr>
      <w:tr w:rsidR="00A04F82" w:rsidRPr="0095695E" w:rsidTr="00BF311E">
        <w:trPr>
          <w:trHeight w:val="525"/>
          <w:jc w:val="center"/>
        </w:trPr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时间</w:t>
            </w:r>
          </w:p>
        </w:tc>
      </w:tr>
      <w:tr w:rsidR="00A04F82" w:rsidRPr="0095695E" w:rsidTr="00BF311E">
        <w:trPr>
          <w:trHeight w:val="525"/>
          <w:jc w:val="center"/>
        </w:trPr>
        <w:tc>
          <w:tcPr>
            <w:tcW w:w="2055" w:type="dxa"/>
            <w:tcBorders>
              <w:top w:val="double" w:sz="4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double" w:sz="4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55" w:type="dxa"/>
            <w:tcBorders>
              <w:top w:val="double" w:sz="4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double" w:sz="4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13:30-14:00</w:t>
            </w:r>
          </w:p>
        </w:tc>
      </w:tr>
      <w:tr w:rsidR="00A04F82" w:rsidRPr="0095695E" w:rsidTr="00BF311E">
        <w:trPr>
          <w:trHeight w:val="525"/>
          <w:jc w:val="center"/>
        </w:trPr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14:15-14:45</w:t>
            </w:r>
          </w:p>
        </w:tc>
      </w:tr>
      <w:tr w:rsidR="00A04F82" w:rsidRPr="0095695E" w:rsidTr="00BF311E">
        <w:trPr>
          <w:trHeight w:val="525"/>
          <w:jc w:val="center"/>
        </w:trPr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15:00-15:30</w:t>
            </w:r>
          </w:p>
        </w:tc>
      </w:tr>
      <w:tr w:rsidR="00A04F82" w:rsidRPr="0095695E" w:rsidTr="00BF311E">
        <w:trPr>
          <w:trHeight w:val="525"/>
          <w:jc w:val="center"/>
        </w:trPr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lastRenderedPageBreak/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15:45-16:15</w:t>
            </w:r>
          </w:p>
        </w:tc>
      </w:tr>
      <w:tr w:rsidR="00A04F82" w:rsidRPr="0095695E" w:rsidTr="00BF311E">
        <w:trPr>
          <w:trHeight w:val="525"/>
          <w:jc w:val="center"/>
        </w:trPr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16:30-17:00</w:t>
            </w:r>
          </w:p>
        </w:tc>
      </w:tr>
      <w:tr w:rsidR="00A04F82" w:rsidRPr="0095695E" w:rsidTr="00BF311E">
        <w:trPr>
          <w:trHeight w:val="525"/>
          <w:jc w:val="center"/>
        </w:trPr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备用场（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21</w:t>
            </w: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场次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17:15-17:45</w:t>
            </w:r>
          </w:p>
        </w:tc>
      </w:tr>
      <w:tr w:rsidR="00A04F82" w:rsidRPr="0095695E" w:rsidTr="00BF311E">
        <w:trPr>
          <w:trHeight w:val="525"/>
          <w:jc w:val="center"/>
        </w:trPr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备用场（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22</w:t>
            </w: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18:00-18:30</w:t>
            </w:r>
          </w:p>
        </w:tc>
      </w:tr>
      <w:tr w:rsidR="00A04F82" w:rsidRPr="0095695E" w:rsidTr="00BF311E">
        <w:trPr>
          <w:trHeight w:val="525"/>
          <w:jc w:val="center"/>
        </w:trPr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  <w:tcBorders>
              <w:bottom w:val="single" w:sz="12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备用场（</w:t>
            </w: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23</w:t>
            </w:r>
            <w:r w:rsidRPr="009569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bottom w:val="single" w:sz="12" w:space="0" w:color="auto"/>
            </w:tcBorders>
            <w:vAlign w:val="center"/>
          </w:tcPr>
          <w:p w:rsidR="00A04F82" w:rsidRPr="0095695E" w:rsidRDefault="00A04F82" w:rsidP="00BF311E">
            <w:pPr>
              <w:pStyle w:val="1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95695E">
              <w:rPr>
                <w:rFonts w:ascii="仿宋_GB2312" w:eastAsia="仿宋_GB2312" w:hAnsi="仿宋"/>
                <w:kern w:val="0"/>
                <w:sz w:val="24"/>
                <w:szCs w:val="24"/>
              </w:rPr>
              <w:t>18:45-19:15</w:t>
            </w:r>
          </w:p>
        </w:tc>
      </w:tr>
    </w:tbl>
    <w:p w:rsidR="00A04F82" w:rsidRPr="001B371E" w:rsidRDefault="00A04F82" w:rsidP="0095695E">
      <w:pPr>
        <w:tabs>
          <w:tab w:val="left" w:pos="7560"/>
        </w:tabs>
        <w:ind w:firstLineChars="235" w:firstLine="566"/>
        <w:jc w:val="left"/>
        <w:rPr>
          <w:rFonts w:ascii="仿宋_GB2312" w:eastAsia="仿宋_GB2312" w:hAnsi="宋体" w:cs="Times New Roman"/>
          <w:sz w:val="24"/>
          <w:szCs w:val="24"/>
        </w:rPr>
      </w:pPr>
      <w:r w:rsidRPr="0095695E">
        <w:rPr>
          <w:rFonts w:ascii="宋体" w:eastAsia="宋体" w:hAnsi="宋体" w:cs="Times New Roman" w:hint="eastAsia"/>
          <w:b/>
          <w:sz w:val="24"/>
          <w:szCs w:val="24"/>
        </w:rPr>
        <w:t>注：各考点开考级别及场次安排以各考点实际安排为准。</w:t>
      </w:r>
      <w:r w:rsidR="00377331" w:rsidRPr="001B371E">
        <w:rPr>
          <w:rFonts w:hint="eastAsia"/>
          <w:b/>
          <w:bCs/>
          <w:sz w:val="24"/>
          <w:szCs w:val="24"/>
        </w:rPr>
        <w:t>本校面向考生只开设六级口试考试。</w:t>
      </w:r>
    </w:p>
    <w:p w:rsidR="00A04F82" w:rsidRPr="00DB2BA5" w:rsidRDefault="002C6B72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30"/>
          <w:szCs w:val="30"/>
        </w:rPr>
      </w:pPr>
      <w:r w:rsidRPr="00DB2BA5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三、</w:t>
      </w:r>
      <w:r w:rsidR="00433387" w:rsidRPr="00DB2BA5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报名资格</w:t>
      </w:r>
      <w:r w:rsidR="006300FD" w:rsidRPr="00DB2BA5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 xml:space="preserve">  </w:t>
      </w:r>
    </w:p>
    <w:p w:rsidR="002C6B72" w:rsidRPr="00DB2BA5" w:rsidRDefault="002C6B72" w:rsidP="00DB2BA5">
      <w:pPr>
        <w:widowControl/>
        <w:spacing w:before="100" w:beforeAutospacing="1" w:after="100" w:afterAutospacing="1" w:line="360" w:lineRule="auto"/>
        <w:ind w:firstLineChars="221" w:firstLine="621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DB2BA5">
        <w:rPr>
          <w:rFonts w:ascii="黑体" w:eastAsia="黑体" w:hAnsi="黑体" w:cs="宋体" w:hint="eastAsia"/>
          <w:b/>
          <w:kern w:val="0"/>
          <w:sz w:val="28"/>
          <w:szCs w:val="28"/>
        </w:rPr>
        <w:t>（一）CET报考资格</w:t>
      </w:r>
    </w:p>
    <w:p w:rsidR="00433387" w:rsidRPr="00DF0D84" w:rsidRDefault="00433387" w:rsidP="00802C24">
      <w:pPr>
        <w:widowControl/>
        <w:spacing w:before="100" w:beforeAutospacing="1" w:after="100" w:afterAutospacing="1" w:line="360" w:lineRule="auto"/>
        <w:ind w:firstLineChars="221" w:firstLine="619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1.我校修完大学英语四、六级课程的非英语</w:t>
      </w:r>
      <w:r w:rsidR="00D16578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专业</w:t>
      </w:r>
      <w:r w:rsidR="00737047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（除国际商务、外交学、教育学和翻译等专业</w:t>
      </w:r>
      <w:r w:rsidR="00CA0446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外</w:t>
      </w:r>
      <w:r w:rsidR="00737047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的</w:t>
      </w:r>
      <w:r w:rsidR="00DB2BA5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在校</w:t>
      </w: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本科生。</w:t>
      </w:r>
    </w:p>
    <w:p w:rsidR="00433387" w:rsidRPr="00DF0D84" w:rsidRDefault="00433387" w:rsidP="00802C24">
      <w:pPr>
        <w:widowControl/>
        <w:spacing w:before="100" w:beforeAutospacing="1" w:after="100" w:afterAutospacing="1" w:line="360" w:lineRule="auto"/>
        <w:ind w:firstLineChars="221" w:firstLine="619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2.凡是CET4</w:t>
      </w:r>
      <w:r w:rsidR="00E70277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成绩</w:t>
      </w: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未达到425分的考生，只可以报考CET4，不能</w:t>
      </w:r>
      <w:r w:rsidR="00661FEC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报</w:t>
      </w:r>
      <w:r w:rsidR="00D16578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考</w:t>
      </w: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CET6</w:t>
      </w:r>
      <w:r w:rsidR="00D16578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433387" w:rsidRPr="00DF0D84" w:rsidRDefault="00433387" w:rsidP="00802C24">
      <w:pPr>
        <w:widowControl/>
        <w:spacing w:before="100" w:beforeAutospacing="1" w:after="100" w:afterAutospacing="1" w:line="360" w:lineRule="auto"/>
        <w:ind w:firstLineChars="221" w:firstLine="619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3.修完大学英语六级课程且CET4成绩取得425分以上（含425分）可以报考</w:t>
      </w:r>
      <w:r w:rsidR="00E70277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CET</w:t>
      </w: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6。</w:t>
      </w:r>
    </w:p>
    <w:p w:rsidR="002433FF" w:rsidRPr="00DF0D84" w:rsidRDefault="00433387" w:rsidP="00802C24">
      <w:pPr>
        <w:widowControl/>
        <w:spacing w:before="100" w:beforeAutospacing="1" w:after="100" w:afterAutospacing="1" w:line="360" w:lineRule="auto"/>
        <w:ind w:firstLineChars="221" w:firstLine="619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4.</w:t>
      </w:r>
      <w:r w:rsidR="00DB2BA5"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我校普通高等院校招生入学的在籍</w:t>
      </w:r>
      <w:r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研究生</w:t>
      </w:r>
      <w:r w:rsidR="00737047"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，报考资格</w:t>
      </w:r>
      <w:r w:rsidR="00E70277"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及报名方式详见研究生院</w:t>
      </w:r>
      <w:r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另文通知。</w:t>
      </w:r>
      <w:r w:rsidR="0087488C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考生信息须与研究生学籍</w:t>
      </w:r>
      <w:r w:rsidR="002433F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库保持一致。</w:t>
      </w:r>
      <w:r w:rsidR="007A7A2E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报名信息的真实性与准确性由考生本人承诺</w:t>
      </w:r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，</w:t>
      </w:r>
      <w:r w:rsidR="00317D6C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研究生院</w:t>
      </w:r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进行预报</w:t>
      </w:r>
      <w:proofErr w:type="gramStart"/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名资格</w:t>
      </w:r>
      <w:proofErr w:type="gramEnd"/>
      <w:r w:rsidR="007A7A2E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审核</w:t>
      </w:r>
      <w:r w:rsidR="002433F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，个人信息务必准确无误</w:t>
      </w:r>
      <w:r w:rsidR="00121B8E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，并按CET考试要求提交符合标准的照片。</w:t>
      </w:r>
      <w:r w:rsidR="002433F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研究生院</w:t>
      </w:r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务必</w:t>
      </w:r>
      <w:r w:rsidR="00121B8E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在</w:t>
      </w:r>
      <w:r w:rsidR="00DD7CF2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9月10日前</w:t>
      </w:r>
      <w:r w:rsidR="00DD005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汇总提交</w:t>
      </w:r>
      <w:r w:rsidR="00121B8E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以上</w:t>
      </w:r>
      <w:r w:rsidR="00DD7CF2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预</w:t>
      </w:r>
      <w:r w:rsidR="00121B8E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报名</w:t>
      </w:r>
      <w:r w:rsidR="00DB2BA5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考生</w:t>
      </w:r>
      <w:r w:rsidR="00121B8E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数据</w:t>
      </w:r>
      <w:r w:rsidR="00DD005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，</w:t>
      </w:r>
      <w:r w:rsidR="00DD005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以便能及时完善全国大学英语四、六级考试网报名</w:t>
      </w:r>
      <w:r w:rsidR="002C6B72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信息</w:t>
      </w:r>
      <w:r w:rsidR="00DD005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库</w:t>
      </w:r>
      <w:r w:rsidR="007A7A2E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报名咨询电话：36317190</w:t>
      </w:r>
      <w:r w:rsidR="000E0422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433387" w:rsidRPr="00DF0D84" w:rsidRDefault="00433387" w:rsidP="00802C24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5.</w:t>
      </w:r>
      <w:r w:rsidR="002B503D"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我校公开学院在校</w:t>
      </w:r>
      <w:r w:rsidR="001B395F"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学生的报考资格</w:t>
      </w:r>
      <w:r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及报名方式详见公开学院另文通知</w:t>
      </w:r>
      <w:r w:rsidR="00F14C79"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。</w:t>
      </w:r>
      <w:r w:rsidR="00CC2FE1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由学院统一组织</w:t>
      </w:r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并做好预报</w:t>
      </w:r>
      <w:proofErr w:type="gramStart"/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名资格</w:t>
      </w:r>
      <w:proofErr w:type="gramEnd"/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审核</w:t>
      </w:r>
      <w:r w:rsidR="00CC2FE1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,</w:t>
      </w:r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考生报名信息的真实性与准确性由考生本人承诺、</w:t>
      </w:r>
      <w:r w:rsidR="00CC2FE1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学院</w:t>
      </w:r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审定</w:t>
      </w:r>
      <w:r w:rsidR="00CC2FE1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,责任自负,</w:t>
      </w:r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 xml:space="preserve"> 并按CET考试要求提交符合标准的照片。学院务必在</w:t>
      </w:r>
      <w:r w:rsidR="00DD7CF2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9月10日</w:t>
      </w:r>
      <w:r w:rsidR="000E0422">
        <w:rPr>
          <w:rFonts w:ascii="仿宋_GB2312" w:eastAsia="仿宋_GB2312" w:hAnsiTheme="minorEastAsia" w:cs="宋体" w:hint="eastAsia"/>
          <w:kern w:val="0"/>
          <w:sz w:val="28"/>
          <w:szCs w:val="28"/>
        </w:rPr>
        <w:t>前</w:t>
      </w:r>
      <w:r w:rsidR="00DD005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汇总提交</w:t>
      </w:r>
      <w:r w:rsidR="00DB2BA5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符合报名资格的</w:t>
      </w:r>
      <w:r w:rsidR="00DD7CF2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预</w:t>
      </w:r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报名</w:t>
      </w:r>
      <w:r w:rsidR="00DB2BA5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考生</w:t>
      </w:r>
      <w:r w:rsidR="00AD6CB9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数据</w:t>
      </w:r>
      <w:r w:rsidR="00DD005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，以便能及时完善全国大学英语四、六级考试网报名</w:t>
      </w:r>
      <w:r w:rsidR="002C6B72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信息</w:t>
      </w:r>
      <w:r w:rsidR="00DD005F"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库。</w:t>
      </w:r>
      <w:r w:rsidRPr="00DF0D84">
        <w:rPr>
          <w:rFonts w:ascii="仿宋_GB2312" w:eastAsia="仿宋_GB2312" w:hAnsiTheme="minorEastAsia" w:cs="宋体" w:hint="eastAsia"/>
          <w:kern w:val="0"/>
          <w:sz w:val="28"/>
          <w:szCs w:val="28"/>
        </w:rPr>
        <w:t>报名咨询电话：36246017</w:t>
      </w:r>
    </w:p>
    <w:p w:rsidR="000069D6" w:rsidRPr="00DF0D84" w:rsidRDefault="00AC06DE" w:rsidP="00DF0D84">
      <w:pPr>
        <w:widowControl/>
        <w:spacing w:before="100" w:beforeAutospacing="1" w:after="100" w:afterAutospacing="1" w:line="360" w:lineRule="auto"/>
        <w:ind w:firstLineChars="221" w:firstLine="621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6.</w:t>
      </w:r>
      <w:r w:rsidR="000069D6" w:rsidRPr="00DF0D84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非在校生不能报名考试。</w:t>
      </w:r>
    </w:p>
    <w:p w:rsidR="002C6B72" w:rsidRPr="00DB2BA5" w:rsidRDefault="002C6B72" w:rsidP="00DB2BA5">
      <w:pPr>
        <w:widowControl/>
        <w:spacing w:before="100" w:beforeAutospacing="1" w:after="100" w:afterAutospacing="1" w:line="360" w:lineRule="auto"/>
        <w:ind w:firstLineChars="221" w:firstLine="621"/>
        <w:jc w:val="left"/>
        <w:rPr>
          <w:rFonts w:ascii="黑体" w:eastAsia="黑体" w:hAnsi="黑体"/>
          <w:b/>
          <w:sz w:val="28"/>
          <w:szCs w:val="28"/>
        </w:rPr>
      </w:pPr>
      <w:r w:rsidRPr="00DB2BA5">
        <w:rPr>
          <w:rFonts w:ascii="黑体" w:eastAsia="黑体" w:hAnsi="黑体" w:hint="eastAsia"/>
          <w:b/>
          <w:sz w:val="28"/>
          <w:szCs w:val="28"/>
        </w:rPr>
        <w:t>（二）CET</w:t>
      </w:r>
      <w:r w:rsidR="00DB2BA5">
        <w:rPr>
          <w:rFonts w:ascii="黑体" w:eastAsia="黑体" w:hAnsi="黑体" w:hint="eastAsia"/>
          <w:b/>
          <w:sz w:val="28"/>
          <w:szCs w:val="28"/>
        </w:rPr>
        <w:t>—</w:t>
      </w:r>
      <w:r w:rsidRPr="00DB2BA5">
        <w:rPr>
          <w:rFonts w:ascii="黑体" w:eastAsia="黑体" w:hAnsi="黑体" w:hint="eastAsia"/>
          <w:b/>
          <w:sz w:val="28"/>
          <w:szCs w:val="28"/>
        </w:rPr>
        <w:t>SET报考资格</w:t>
      </w:r>
    </w:p>
    <w:p w:rsidR="00377331" w:rsidRPr="0091640C" w:rsidRDefault="00377331" w:rsidP="0091640C">
      <w:pPr>
        <w:spacing w:line="460" w:lineRule="exact"/>
        <w:ind w:firstLineChars="225" w:firstLine="630"/>
        <w:rPr>
          <w:rFonts w:ascii="仿宋_GB2312" w:eastAsia="仿宋_GB2312" w:hAnsi="宋体" w:cs="Times New Roman"/>
          <w:sz w:val="28"/>
          <w:szCs w:val="28"/>
        </w:rPr>
      </w:pPr>
      <w:r w:rsidRPr="0091640C">
        <w:rPr>
          <w:rFonts w:ascii="仿宋_GB2312" w:eastAsia="仿宋_GB2312" w:hAnsi="仿宋" w:cs="Times New Roman"/>
          <w:sz w:val="28"/>
          <w:szCs w:val="28"/>
        </w:rPr>
        <w:t>CET-SET</w:t>
      </w:r>
      <w:r w:rsidRPr="0091640C">
        <w:rPr>
          <w:rFonts w:ascii="仿宋_GB2312" w:eastAsia="仿宋_GB2312" w:hAnsi="Calibri" w:cs="Times New Roman" w:hint="eastAsia"/>
          <w:sz w:val="28"/>
          <w:szCs w:val="28"/>
        </w:rPr>
        <w:t>报考资格为完成对应级别笔试科目报考的考生，即完成本次</w:t>
      </w:r>
      <w:r w:rsidRPr="0091640C">
        <w:rPr>
          <w:rFonts w:ascii="仿宋_GB2312" w:eastAsia="仿宋_GB2312" w:hAnsi="Calibri" w:cs="Times New Roman"/>
          <w:sz w:val="28"/>
          <w:szCs w:val="28"/>
        </w:rPr>
        <w:t>CET4</w:t>
      </w:r>
      <w:r w:rsidRPr="0091640C">
        <w:rPr>
          <w:rFonts w:ascii="仿宋_GB2312" w:eastAsia="仿宋_GB2312" w:hAnsi="Calibri" w:cs="Times New Roman" w:hint="eastAsia"/>
          <w:sz w:val="28"/>
          <w:szCs w:val="28"/>
        </w:rPr>
        <w:t>笔试报名后可报考</w:t>
      </w:r>
      <w:r w:rsidRPr="0091640C">
        <w:rPr>
          <w:rFonts w:ascii="仿宋_GB2312" w:eastAsia="仿宋_GB2312" w:hAnsi="仿宋" w:cs="Times New Roman"/>
          <w:sz w:val="28"/>
          <w:szCs w:val="28"/>
        </w:rPr>
        <w:t>CET-SET4</w:t>
      </w:r>
      <w:r w:rsidRPr="0091640C">
        <w:rPr>
          <w:rFonts w:ascii="仿宋_GB2312" w:eastAsia="仿宋_GB2312" w:hAnsi="仿宋" w:cs="Times New Roman" w:hint="eastAsia"/>
          <w:sz w:val="28"/>
          <w:szCs w:val="28"/>
        </w:rPr>
        <w:t>，</w:t>
      </w:r>
      <w:r w:rsidRPr="0091640C">
        <w:rPr>
          <w:rFonts w:ascii="仿宋_GB2312" w:eastAsia="仿宋_GB2312" w:hAnsi="Calibri" w:cs="Times New Roman" w:hint="eastAsia"/>
          <w:sz w:val="28"/>
          <w:szCs w:val="28"/>
        </w:rPr>
        <w:t>完成本次</w:t>
      </w:r>
      <w:r w:rsidRPr="0091640C">
        <w:rPr>
          <w:rFonts w:ascii="仿宋_GB2312" w:eastAsia="仿宋_GB2312" w:hAnsi="Calibri" w:cs="Times New Roman"/>
          <w:sz w:val="28"/>
          <w:szCs w:val="28"/>
        </w:rPr>
        <w:t>CET6</w:t>
      </w:r>
      <w:r w:rsidRPr="0091640C">
        <w:rPr>
          <w:rFonts w:ascii="仿宋_GB2312" w:eastAsia="仿宋_GB2312" w:hAnsi="Calibri" w:cs="Times New Roman" w:hint="eastAsia"/>
          <w:sz w:val="28"/>
          <w:szCs w:val="28"/>
        </w:rPr>
        <w:t>笔试报名后可报考</w:t>
      </w:r>
      <w:r w:rsidRPr="0091640C">
        <w:rPr>
          <w:rFonts w:ascii="仿宋_GB2312" w:eastAsia="仿宋_GB2312" w:hAnsi="仿宋" w:cs="Times New Roman"/>
          <w:sz w:val="28"/>
          <w:szCs w:val="28"/>
        </w:rPr>
        <w:t>CET-SET6</w:t>
      </w:r>
      <w:r w:rsidRPr="0091640C">
        <w:rPr>
          <w:rFonts w:ascii="仿宋_GB2312" w:eastAsia="仿宋_GB2312" w:hAnsi="仿宋" w:cs="Times New Roman" w:hint="eastAsia"/>
          <w:sz w:val="28"/>
          <w:szCs w:val="28"/>
        </w:rPr>
        <w:t>。</w:t>
      </w:r>
      <w:r w:rsidRPr="0091640C">
        <w:rPr>
          <w:rFonts w:ascii="仿宋_GB2312" w:eastAsia="仿宋_GB2312" w:hAnsi="宋体" w:cs="Times New Roman" w:hint="eastAsia"/>
          <w:sz w:val="28"/>
          <w:szCs w:val="28"/>
        </w:rPr>
        <w:t>报名参加笔试的考生可自主选择是否报考同一考次的口试。</w:t>
      </w:r>
    </w:p>
    <w:p w:rsidR="00433387" w:rsidRPr="00DF447D" w:rsidRDefault="00377331" w:rsidP="0091640C">
      <w:pPr>
        <w:widowControl/>
        <w:spacing w:before="100" w:beforeAutospacing="1" w:after="100" w:afterAutospacing="1" w:line="360" w:lineRule="auto"/>
        <w:ind w:firstLineChars="148" w:firstLine="446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DF447D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四、</w:t>
      </w:r>
      <w:r w:rsidR="0052725C" w:rsidRPr="00DF447D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 xml:space="preserve"> </w:t>
      </w:r>
      <w:r w:rsidR="00433387" w:rsidRPr="00DF447D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报名时间及费用</w:t>
      </w:r>
    </w:p>
    <w:p w:rsidR="008B5476" w:rsidRDefault="00377331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 w:rsidRPr="0091640C">
        <w:rPr>
          <w:rFonts w:ascii="黑体" w:eastAsia="黑体" w:hAnsi="黑体" w:cs="宋体" w:hint="eastAsia"/>
          <w:b/>
          <w:kern w:val="0"/>
          <w:sz w:val="28"/>
          <w:szCs w:val="28"/>
        </w:rPr>
        <w:t>（一）</w:t>
      </w:r>
      <w:r w:rsidR="00433387" w:rsidRPr="0091640C">
        <w:rPr>
          <w:rFonts w:ascii="黑体" w:eastAsia="黑体" w:hAnsi="黑体" w:cs="宋体" w:hint="eastAsia"/>
          <w:b/>
          <w:kern w:val="0"/>
          <w:sz w:val="28"/>
          <w:szCs w:val="28"/>
        </w:rPr>
        <w:t>报名时间：</w:t>
      </w:r>
      <w:r w:rsidR="002C6B72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A04F82" w:rsidRPr="00053390">
        <w:rPr>
          <w:rFonts w:ascii="仿宋_GB2312" w:eastAsia="仿宋_GB2312" w:hAnsi="Calibri" w:cs="Times New Roman" w:hint="eastAsia"/>
          <w:b/>
          <w:sz w:val="32"/>
          <w:szCs w:val="32"/>
        </w:rPr>
        <w:t>考生</w:t>
      </w:r>
      <w:r w:rsidR="004D1EA9">
        <w:rPr>
          <w:rFonts w:ascii="仿宋_GB2312" w:eastAsia="仿宋_GB2312" w:hAnsi="Calibri" w:cs="Times New Roman" w:hint="eastAsia"/>
          <w:b/>
          <w:sz w:val="32"/>
          <w:szCs w:val="32"/>
        </w:rPr>
        <w:t>正式报名</w:t>
      </w:r>
      <w:r w:rsidR="00A04F82">
        <w:rPr>
          <w:rFonts w:ascii="仿宋_GB2312" w:eastAsia="仿宋_GB2312" w:hAnsi="Calibri" w:cs="Times New Roman" w:hint="eastAsia"/>
          <w:b/>
          <w:sz w:val="32"/>
          <w:szCs w:val="32"/>
        </w:rPr>
        <w:t>须</w:t>
      </w:r>
      <w:r w:rsidR="00A04F82" w:rsidRPr="00053390">
        <w:rPr>
          <w:rFonts w:ascii="仿宋_GB2312" w:eastAsia="仿宋_GB2312" w:hAnsi="Calibri" w:cs="Times New Roman" w:hint="eastAsia"/>
          <w:b/>
          <w:sz w:val="32"/>
          <w:szCs w:val="32"/>
        </w:rPr>
        <w:t>在</w:t>
      </w:r>
      <w:smartTag w:uri="urn:schemas-microsoft-com:office:smarttags" w:element="chsdate">
        <w:smartTagPr>
          <w:attr w:name="Year" w:val="2018"/>
          <w:attr w:name="Month" w:val="9"/>
          <w:attr w:name="Day" w:val="26"/>
          <w:attr w:name="IsLunarDate" w:val="False"/>
          <w:attr w:name="IsROCDate" w:val="False"/>
        </w:smartTagPr>
        <w:r w:rsidR="00A04F82" w:rsidRPr="00053390">
          <w:rPr>
            <w:rFonts w:ascii="仿宋_GB2312" w:eastAsia="仿宋_GB2312" w:hAnsi="Calibri" w:cs="Times New Roman" w:hint="eastAsia"/>
            <w:b/>
            <w:sz w:val="32"/>
            <w:szCs w:val="32"/>
          </w:rPr>
          <w:t>9月26日</w:t>
        </w:r>
      </w:smartTag>
      <w:r w:rsidR="00A04F82" w:rsidRPr="00053390">
        <w:rPr>
          <w:rFonts w:ascii="仿宋_GB2312" w:eastAsia="仿宋_GB2312" w:hAnsi="Calibri" w:cs="Times New Roman" w:hint="eastAsia"/>
          <w:b/>
          <w:sz w:val="32"/>
          <w:szCs w:val="32"/>
        </w:rPr>
        <w:t>10:30至10月8日17:00期间，完成笔试和口试科目的报名</w:t>
      </w:r>
      <w:r w:rsidR="00A04F82">
        <w:rPr>
          <w:rFonts w:ascii="仿宋_GB2312" w:eastAsia="仿宋_GB2312" w:hAnsi="Calibri" w:cs="Times New Roman" w:hint="eastAsia"/>
          <w:b/>
          <w:sz w:val="32"/>
          <w:szCs w:val="32"/>
        </w:rPr>
        <w:t>及</w:t>
      </w:r>
      <w:r w:rsidR="00A04F82" w:rsidRPr="00053390">
        <w:rPr>
          <w:rFonts w:ascii="仿宋_GB2312" w:eastAsia="仿宋_GB2312" w:hAnsi="Calibri" w:cs="Times New Roman" w:hint="eastAsia"/>
          <w:b/>
          <w:sz w:val="32"/>
          <w:szCs w:val="32"/>
        </w:rPr>
        <w:t>缴费。</w:t>
      </w:r>
    </w:p>
    <w:p w:rsidR="00DF0D84" w:rsidRPr="00004A87" w:rsidRDefault="007246E6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8"/>
          <w:szCs w:val="28"/>
          <w:highlight w:val="yellow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预报名阶段</w:t>
      </w:r>
      <w:r w:rsidR="000E0422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="00DF0D84">
        <w:rPr>
          <w:rFonts w:ascii="仿宋_GB2312" w:eastAsia="仿宋_GB2312" w:hAnsi="Calibri" w:cs="Times New Roman" w:hint="eastAsia"/>
          <w:b/>
          <w:sz w:val="32"/>
          <w:szCs w:val="32"/>
        </w:rPr>
        <w:t>9月6日至16日,考生可上报名网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进行</w:t>
      </w:r>
      <w:r w:rsidR="00DF0D84">
        <w:rPr>
          <w:rFonts w:ascii="仿宋_GB2312" w:eastAsia="仿宋_GB2312" w:hAnsi="Calibri" w:cs="Times New Roman" w:hint="eastAsia"/>
          <w:b/>
          <w:sz w:val="32"/>
          <w:szCs w:val="32"/>
        </w:rPr>
        <w:t>注册、报名资格信息</w:t>
      </w:r>
      <w:r w:rsidR="006C51D8">
        <w:rPr>
          <w:rFonts w:ascii="仿宋_GB2312" w:eastAsia="仿宋_GB2312" w:hAnsi="Calibri" w:cs="Times New Roman" w:hint="eastAsia"/>
          <w:b/>
          <w:sz w:val="32"/>
          <w:szCs w:val="32"/>
        </w:rPr>
        <w:t>修改与</w:t>
      </w:r>
      <w:r w:rsidR="00DF0D84">
        <w:rPr>
          <w:rFonts w:ascii="仿宋_GB2312" w:eastAsia="仿宋_GB2312" w:hAnsi="Calibri" w:cs="Times New Roman" w:hint="eastAsia"/>
          <w:b/>
          <w:sz w:val="32"/>
          <w:szCs w:val="32"/>
        </w:rPr>
        <w:t>确认。</w:t>
      </w:r>
    </w:p>
    <w:p w:rsidR="00377331" w:rsidRPr="0091640C" w:rsidRDefault="00377331" w:rsidP="0091640C">
      <w:pPr>
        <w:spacing w:line="460" w:lineRule="exact"/>
        <w:ind w:firstLineChars="225" w:firstLine="632"/>
        <w:rPr>
          <w:rFonts w:asciiTheme="minorEastAsia" w:hAnsiTheme="minorEastAsia" w:cs="宋体"/>
          <w:b/>
          <w:kern w:val="0"/>
          <w:sz w:val="28"/>
          <w:szCs w:val="28"/>
        </w:rPr>
      </w:pPr>
      <w:r w:rsidRPr="0091640C">
        <w:rPr>
          <w:rFonts w:asciiTheme="minorEastAsia" w:hAnsiTheme="minorEastAsia" w:cs="宋体" w:hint="eastAsia"/>
          <w:b/>
          <w:kern w:val="0"/>
          <w:sz w:val="28"/>
          <w:szCs w:val="28"/>
        </w:rPr>
        <w:t>（二）</w:t>
      </w:r>
      <w:r w:rsidR="0091640C">
        <w:rPr>
          <w:rFonts w:asciiTheme="minorEastAsia" w:hAnsiTheme="minorEastAsia" w:cs="宋体" w:hint="eastAsia"/>
          <w:b/>
          <w:kern w:val="0"/>
          <w:sz w:val="28"/>
          <w:szCs w:val="28"/>
        </w:rPr>
        <w:t>报名费</w:t>
      </w:r>
    </w:p>
    <w:p w:rsidR="00377331" w:rsidRPr="0091640C" w:rsidRDefault="00377331" w:rsidP="0091640C">
      <w:pPr>
        <w:spacing w:line="460" w:lineRule="exact"/>
        <w:ind w:firstLineChars="225" w:firstLine="630"/>
        <w:rPr>
          <w:rFonts w:ascii="仿宋_GB2312" w:eastAsia="仿宋_GB2312" w:hAnsi="Calibri" w:cs="Times New Roman"/>
          <w:sz w:val="28"/>
          <w:szCs w:val="28"/>
        </w:rPr>
      </w:pPr>
      <w:r w:rsidRPr="0091640C">
        <w:rPr>
          <w:rFonts w:ascii="仿宋_GB2312" w:eastAsia="仿宋_GB2312" w:hAnsi="Calibri" w:cs="Times New Roman" w:hint="eastAsia"/>
          <w:sz w:val="28"/>
          <w:szCs w:val="28"/>
        </w:rPr>
        <w:lastRenderedPageBreak/>
        <w:t>根据《省物价局省财政厅关于调整我省全国大学英语四、六级考试收费标准的复函》（粤价函〔2013〕13号），我省CET（含日、俄、德、法等少数语种）笔试收费标准为每人每次36元。</w:t>
      </w:r>
    </w:p>
    <w:p w:rsidR="00377331" w:rsidRPr="0091640C" w:rsidRDefault="00377331" w:rsidP="0091640C">
      <w:pPr>
        <w:spacing w:line="460" w:lineRule="exact"/>
        <w:ind w:firstLineChars="225" w:firstLine="630"/>
        <w:rPr>
          <w:rFonts w:ascii="仿宋_GB2312" w:eastAsia="仿宋_GB2312" w:hAnsi="Calibri" w:cs="Times New Roman"/>
          <w:sz w:val="28"/>
          <w:szCs w:val="28"/>
        </w:rPr>
      </w:pPr>
      <w:r w:rsidRPr="0091640C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根据《国家发改委、财政部关于重新核定全国大学英语四、六级考试收费标准等有关问题的通知》（</w:t>
      </w:r>
      <w:proofErr w:type="gramStart"/>
      <w:r w:rsidRPr="0091640C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发改价格</w:t>
      </w:r>
      <w:proofErr w:type="gramEnd"/>
      <w:r w:rsidRPr="0091640C">
        <w:rPr>
          <w:rFonts w:ascii="仿宋_GB2312" w:eastAsia="仿宋_GB2312" w:hAnsi="Arial Unicode MS" w:cs="Arial Unicode MS" w:hint="eastAsia"/>
          <w:bCs/>
          <w:kern w:val="0"/>
          <w:sz w:val="28"/>
          <w:szCs w:val="28"/>
        </w:rPr>
        <w:t>〔</w:t>
      </w:r>
      <w:r w:rsidRPr="0091640C">
        <w:rPr>
          <w:rFonts w:ascii="仿宋_GB2312" w:eastAsia="仿宋_GB2312" w:hAnsi="仿宋" w:cs="宋体"/>
          <w:bCs/>
          <w:kern w:val="0"/>
          <w:sz w:val="28"/>
          <w:szCs w:val="28"/>
        </w:rPr>
        <w:t>2008</w:t>
      </w:r>
      <w:r w:rsidRPr="0091640C">
        <w:rPr>
          <w:rFonts w:ascii="仿宋_GB2312" w:eastAsia="仿宋_GB2312" w:hAnsi="Arial Unicode MS" w:cs="Arial Unicode MS" w:hint="eastAsia"/>
          <w:bCs/>
          <w:kern w:val="0"/>
          <w:sz w:val="28"/>
          <w:szCs w:val="28"/>
        </w:rPr>
        <w:t>〕</w:t>
      </w:r>
      <w:r w:rsidRPr="0091640C">
        <w:rPr>
          <w:rFonts w:ascii="仿宋_GB2312" w:eastAsia="仿宋_GB2312" w:hAnsi="仿宋" w:cs="宋体"/>
          <w:bCs/>
          <w:kern w:val="0"/>
          <w:sz w:val="28"/>
          <w:szCs w:val="28"/>
        </w:rPr>
        <w:t>3699</w:t>
      </w:r>
      <w:r w:rsidRPr="0091640C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号），口试报考费标准为</w:t>
      </w:r>
      <w:r w:rsidRPr="0091640C">
        <w:rPr>
          <w:rFonts w:ascii="仿宋_GB2312" w:eastAsia="仿宋_GB2312" w:hAnsi="Calibri" w:cs="Times New Roman" w:hint="eastAsia"/>
          <w:sz w:val="28"/>
          <w:szCs w:val="28"/>
        </w:rPr>
        <w:t>每人每次50元。</w:t>
      </w:r>
    </w:p>
    <w:p w:rsidR="00433387" w:rsidRPr="00802C24" w:rsidRDefault="007246E6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五</w:t>
      </w:r>
      <w:r w:rsidR="00433387" w:rsidRPr="00802C24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、报名方法</w:t>
      </w:r>
      <w:r w:rsidR="00433387" w:rsidRPr="00802C24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="00A04F82" w:rsidRPr="00053390">
        <w:rPr>
          <w:rFonts w:ascii="仿宋_GB2312" w:eastAsia="仿宋_GB2312" w:hAnsi="Calibri" w:cs="Times New Roman" w:hint="eastAsia"/>
          <w:b/>
          <w:sz w:val="32"/>
          <w:szCs w:val="32"/>
        </w:rPr>
        <w:t>CET及CET-SET报名使用全国统一网上报名系统</w:t>
      </w:r>
      <w:r w:rsidR="00A04F82">
        <w:rPr>
          <w:rFonts w:ascii="仿宋_GB2312" w:eastAsia="仿宋_GB2312" w:hAnsi="Calibri" w:cs="Times New Roman" w:hint="eastAsia"/>
          <w:sz w:val="32"/>
          <w:szCs w:val="32"/>
        </w:rPr>
        <w:t>，报名网址为</w:t>
      </w:r>
      <w:hyperlink r:id="rId9" w:history="1">
        <w:r w:rsidR="00F01934" w:rsidRPr="000E1385">
          <w:rPr>
            <w:rStyle w:val="a3"/>
            <w:rFonts w:ascii="宋体" w:eastAsia="宋体" w:hAnsi="宋体" w:cs="Times New Roman"/>
            <w:kern w:val="0"/>
            <w:sz w:val="32"/>
            <w:szCs w:val="32"/>
          </w:rPr>
          <w:t>http://cet.etest.</w:t>
        </w:r>
        <w:r w:rsidR="00F01934" w:rsidRPr="000E1385">
          <w:rPr>
            <w:rStyle w:val="a3"/>
            <w:rFonts w:ascii="宋体" w:eastAsia="宋体" w:hAnsi="宋体" w:cs="Times New Roman" w:hint="eastAsia"/>
            <w:kern w:val="0"/>
            <w:sz w:val="32"/>
            <w:szCs w:val="32"/>
          </w:rPr>
          <w:t>net</w:t>
        </w:r>
        <w:r w:rsidR="00F01934" w:rsidRPr="000E1385">
          <w:rPr>
            <w:rStyle w:val="a3"/>
            <w:rFonts w:ascii="宋体" w:eastAsia="宋体" w:hAnsi="宋体" w:cs="Times New Roman"/>
            <w:kern w:val="0"/>
            <w:sz w:val="32"/>
            <w:szCs w:val="32"/>
          </w:rPr>
          <w:t>.cn/</w:t>
        </w:r>
      </w:hyperlink>
      <w:r w:rsidR="00F01934">
        <w:rPr>
          <w:rFonts w:ascii="宋体" w:eastAsia="宋体" w:hAnsi="宋体" w:cs="Times New Roman" w:hint="eastAsia"/>
          <w:kern w:val="0"/>
          <w:sz w:val="32"/>
          <w:szCs w:val="32"/>
        </w:rPr>
        <w:t>或</w:t>
      </w:r>
      <w:r w:rsidR="00A04F82" w:rsidRPr="00694A99">
        <w:rPr>
          <w:rFonts w:ascii="仿宋_GB2312" w:eastAsia="仿宋_GB2312" w:hAnsi="Calibri" w:cs="Times New Roman"/>
          <w:kern w:val="0"/>
          <w:sz w:val="32"/>
          <w:szCs w:val="32"/>
        </w:rPr>
        <w:t>http://cet.etest.</w:t>
      </w:r>
      <w:r w:rsidR="00A04F82" w:rsidRPr="00694A99">
        <w:rPr>
          <w:rFonts w:ascii="仿宋_GB2312" w:eastAsia="仿宋_GB2312" w:hAnsi="Calibri" w:cs="Times New Roman" w:hint="eastAsia"/>
          <w:kern w:val="0"/>
          <w:sz w:val="32"/>
          <w:szCs w:val="32"/>
        </w:rPr>
        <w:t>edu</w:t>
      </w:r>
      <w:r w:rsidR="00A04F82" w:rsidRPr="00694A99">
        <w:rPr>
          <w:rFonts w:ascii="仿宋_GB2312" w:eastAsia="仿宋_GB2312" w:hAnsi="Calibri" w:cs="Times New Roman"/>
          <w:kern w:val="0"/>
          <w:sz w:val="32"/>
          <w:szCs w:val="32"/>
        </w:rPr>
        <w:t>.cn/</w:t>
      </w:r>
      <w:r w:rsidR="00A04F82">
        <w:rPr>
          <w:rFonts w:ascii="仿宋_GB2312" w:eastAsia="仿宋_GB2312" w:hAnsi="Calibri" w:cs="Times New Roman" w:hint="eastAsia"/>
          <w:kern w:val="0"/>
          <w:sz w:val="32"/>
          <w:szCs w:val="32"/>
        </w:rPr>
        <w:t>。</w:t>
      </w:r>
    </w:p>
    <w:p w:rsidR="008671B7" w:rsidRDefault="00433387" w:rsidP="008671B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802C24">
        <w:rPr>
          <w:rFonts w:asciiTheme="minorEastAsia" w:hAnsiTheme="minorEastAsia" w:cs="宋体" w:hint="eastAsia"/>
          <w:kern w:val="0"/>
          <w:sz w:val="28"/>
          <w:szCs w:val="28"/>
        </w:rPr>
        <w:t>凡是符合以上报考条件的我校考生，</w:t>
      </w:r>
      <w:r w:rsidR="0012264C" w:rsidRPr="00802C24">
        <w:rPr>
          <w:rFonts w:asciiTheme="minorEastAsia" w:hAnsiTheme="minorEastAsia" w:cs="宋体" w:hint="eastAsia"/>
          <w:kern w:val="0"/>
          <w:sz w:val="28"/>
          <w:szCs w:val="28"/>
        </w:rPr>
        <w:t>在报名期间</w:t>
      </w:r>
      <w:r w:rsidRPr="00802C24">
        <w:rPr>
          <w:rFonts w:asciiTheme="minorEastAsia" w:hAnsiTheme="minorEastAsia" w:cs="宋体" w:hint="eastAsia"/>
          <w:kern w:val="0"/>
          <w:sz w:val="28"/>
          <w:szCs w:val="28"/>
        </w:rPr>
        <w:t>请</w:t>
      </w:r>
      <w:r w:rsidR="0012264C" w:rsidRPr="00802C24">
        <w:rPr>
          <w:rFonts w:asciiTheme="minorEastAsia" w:hAnsiTheme="minorEastAsia" w:cs="宋体" w:hint="eastAsia"/>
          <w:kern w:val="0"/>
          <w:sz w:val="28"/>
          <w:szCs w:val="28"/>
        </w:rPr>
        <w:t>自行登录</w:t>
      </w:r>
      <w:r w:rsidR="0012264C" w:rsidRPr="00802C24">
        <w:rPr>
          <w:rFonts w:asciiTheme="minorEastAsia" w:hAnsiTheme="minorEastAsia" w:cs="宋体"/>
          <w:kern w:val="0"/>
          <w:sz w:val="28"/>
          <w:szCs w:val="28"/>
        </w:rPr>
        <w:t>教育部考试中心</w:t>
      </w:r>
      <w:r w:rsidR="008671B7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8671B7" w:rsidRPr="008671B7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全国大学英语四、六级考试报名网</w:t>
      </w:r>
      <w:r w:rsidR="008671B7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  </w:t>
      </w:r>
    </w:p>
    <w:p w:rsidR="008671B7" w:rsidRPr="00802C24" w:rsidRDefault="008671B7" w:rsidP="000271E2">
      <w:pPr>
        <w:widowControl/>
        <w:spacing w:before="100" w:beforeAutospacing="1" w:after="100" w:afterAutospacing="1" w:line="360" w:lineRule="auto"/>
        <w:ind w:firstLineChars="600" w:firstLine="1680"/>
        <w:jc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noProof/>
          <w:kern w:val="0"/>
          <w:sz w:val="28"/>
          <w:szCs w:val="28"/>
        </w:rPr>
        <w:drawing>
          <wp:inline distT="0" distB="0" distL="0" distR="0">
            <wp:extent cx="4667693" cy="291408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70" cy="291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0C" w:rsidRPr="0035716E" w:rsidRDefault="0091640C" w:rsidP="0091640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/>
          <w:sz w:val="28"/>
          <w:szCs w:val="28"/>
        </w:rPr>
      </w:pPr>
      <w:r w:rsidRPr="0035716E">
        <w:rPr>
          <w:rFonts w:asciiTheme="minorEastAsia" w:hAnsiTheme="minorEastAsia" w:hint="eastAsia"/>
          <w:sz w:val="28"/>
          <w:szCs w:val="28"/>
        </w:rPr>
        <w:t>特别提示：请认真阅读网站考生须知、报名流程、常见问题等信息</w:t>
      </w:r>
      <w:r w:rsidR="007246E6">
        <w:rPr>
          <w:rFonts w:asciiTheme="minorEastAsia" w:hAnsiTheme="minorEastAsia" w:hint="eastAsia"/>
          <w:sz w:val="28"/>
          <w:szCs w:val="28"/>
        </w:rPr>
        <w:t>。</w:t>
      </w:r>
    </w:p>
    <w:p w:rsidR="0091640C" w:rsidRPr="0035716E" w:rsidRDefault="0091640C" w:rsidP="0091640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/>
          <w:sz w:val="28"/>
          <w:szCs w:val="28"/>
        </w:rPr>
      </w:pPr>
      <w:r w:rsidRPr="0035716E">
        <w:rPr>
          <w:rFonts w:asciiTheme="minorEastAsia" w:hAnsiTheme="minorEastAsia"/>
          <w:sz w:val="28"/>
          <w:szCs w:val="28"/>
        </w:rPr>
        <w:t>建议</w:t>
      </w:r>
      <w:r w:rsidRPr="0035716E">
        <w:rPr>
          <w:rFonts w:asciiTheme="minorEastAsia" w:hAnsiTheme="minorEastAsia" w:hint="eastAsia"/>
          <w:sz w:val="28"/>
          <w:szCs w:val="28"/>
        </w:rPr>
        <w:t>使</w:t>
      </w:r>
      <w:r w:rsidR="007246E6">
        <w:rPr>
          <w:rFonts w:asciiTheme="minorEastAsia" w:hAnsiTheme="minorEastAsia" w:hint="eastAsia"/>
          <w:sz w:val="28"/>
          <w:szCs w:val="28"/>
        </w:rPr>
        <w:t>用</w:t>
      </w:r>
      <w:r w:rsidRPr="0035716E">
        <w:rPr>
          <w:rFonts w:asciiTheme="minorEastAsia" w:hAnsiTheme="minorEastAsia"/>
          <w:sz w:val="28"/>
          <w:szCs w:val="28"/>
        </w:rPr>
        <w:t>浏览器：火狐浏览器、谷歌浏览器、IE9+、360浏览器（选择</w:t>
      </w:r>
      <w:proofErr w:type="gramStart"/>
      <w:r w:rsidRPr="0035716E">
        <w:rPr>
          <w:rFonts w:asciiTheme="minorEastAsia" w:hAnsiTheme="minorEastAsia"/>
          <w:sz w:val="28"/>
          <w:szCs w:val="28"/>
        </w:rPr>
        <w:t>极</w:t>
      </w:r>
      <w:proofErr w:type="gramEnd"/>
      <w:r w:rsidRPr="0035716E">
        <w:rPr>
          <w:rFonts w:asciiTheme="minorEastAsia" w:hAnsiTheme="minorEastAsia"/>
          <w:sz w:val="28"/>
          <w:szCs w:val="28"/>
        </w:rPr>
        <w:t>速模式）</w:t>
      </w:r>
    </w:p>
    <w:p w:rsidR="00377331" w:rsidRPr="0035716E" w:rsidRDefault="009B32AE" w:rsidP="0091640C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仿宋_GB2312" w:eastAsia="仿宋_GB2312" w:hAnsi="Calibri" w:cs="Times New Roman"/>
          <w:b/>
          <w:kern w:val="0"/>
          <w:sz w:val="28"/>
          <w:szCs w:val="28"/>
        </w:rPr>
      </w:pPr>
      <w:r w:rsidRPr="00802C24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报名流程</w:t>
      </w:r>
      <w:r w:rsidR="00433387" w:rsidRPr="00802C24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="00377331" w:rsidRPr="0035716E">
        <w:rPr>
          <w:rFonts w:ascii="仿宋_GB2312" w:eastAsia="仿宋_GB2312" w:hAnsi="Calibri" w:cs="Times New Roman" w:hint="eastAsia"/>
          <w:b/>
          <w:sz w:val="28"/>
          <w:szCs w:val="28"/>
        </w:rPr>
        <w:t>报名期间，考生进入</w:t>
      </w:r>
      <w:r w:rsidR="00377331" w:rsidRPr="0035716E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报名网站，</w:t>
      </w:r>
      <w:r w:rsidR="00DF0D84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首</w:t>
      </w:r>
      <w:r w:rsidR="00377331" w:rsidRPr="0035716E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先注册，登</w:t>
      </w:r>
      <w:r w:rsidR="007246E6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录</w:t>
      </w:r>
      <w:r w:rsidR="00377331" w:rsidRPr="0035716E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后按照页面的操作指引进行学籍信息验证、</w:t>
      </w:r>
      <w:r w:rsidR="00DF0D84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然后进行</w:t>
      </w:r>
      <w:r w:rsidR="00377331" w:rsidRPr="0035716E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笔试报名、缴纳笔试考试费用</w:t>
      </w:r>
      <w:r w:rsidR="007246E6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。</w:t>
      </w:r>
      <w:r w:rsidR="00377331" w:rsidRPr="0035716E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如果需要报口试的考生，在笔试报名完成后，再按操作提示报考口试并缴纳口试考试费用。需要注意的是考生报名后须在规定时间内缴纳考试费用，未缴纳相应科目考试费用，则报名操作不成功。</w:t>
      </w:r>
    </w:p>
    <w:p w:rsidR="00377331" w:rsidRPr="0035716E" w:rsidRDefault="00377331" w:rsidP="00377331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仿宋_GB2312" w:eastAsia="仿宋_GB2312"/>
          <w:kern w:val="0"/>
          <w:sz w:val="28"/>
          <w:szCs w:val="28"/>
        </w:rPr>
      </w:pPr>
      <w:r w:rsidRPr="0035716E">
        <w:rPr>
          <w:rFonts w:ascii="仿宋_GB2312" w:eastAsia="仿宋_GB2312" w:hAnsi="Calibri" w:cs="Times New Roman" w:hint="eastAsia"/>
          <w:kern w:val="0"/>
          <w:sz w:val="28"/>
          <w:szCs w:val="28"/>
        </w:rPr>
        <w:t>完成笔试科目报名及缴费后，由于</w:t>
      </w:r>
      <w:proofErr w:type="gramStart"/>
      <w:r w:rsidRPr="0035716E">
        <w:rPr>
          <w:rFonts w:ascii="仿宋_GB2312" w:eastAsia="仿宋_GB2312" w:hAnsi="Calibri" w:cs="Times New Roman" w:hint="eastAsia"/>
          <w:kern w:val="0"/>
          <w:sz w:val="28"/>
          <w:szCs w:val="28"/>
        </w:rPr>
        <w:t>口语考位已满</w:t>
      </w:r>
      <w:proofErr w:type="gramEnd"/>
      <w:r w:rsidRPr="0035716E">
        <w:rPr>
          <w:rFonts w:ascii="仿宋_GB2312" w:eastAsia="仿宋_GB2312" w:hAnsi="Calibri" w:cs="Times New Roman" w:hint="eastAsia"/>
          <w:kern w:val="0"/>
          <w:sz w:val="28"/>
          <w:szCs w:val="28"/>
        </w:rPr>
        <w:t>或暂未开放，可能会造成暂时无法报考对应口试科目。考生可随时登录系统进行查看。</w:t>
      </w:r>
    </w:p>
    <w:p w:rsidR="00C666DF" w:rsidRDefault="00C666DF" w:rsidP="00C666DF">
      <w:pPr>
        <w:pStyle w:val="a6"/>
        <w:widowControl/>
        <w:spacing w:before="100" w:beforeAutospacing="1" w:after="100" w:afterAutospacing="1" w:line="360" w:lineRule="auto"/>
        <w:ind w:left="360" w:firstLineChars="50" w:firstLine="1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sz w:val="28"/>
          <w:szCs w:val="28"/>
        </w:rPr>
        <w:t>第一步骤：</w:t>
      </w:r>
      <w:r w:rsidR="00F64526" w:rsidRPr="00F64526">
        <w:rPr>
          <w:rFonts w:ascii="仿宋_GB2312" w:eastAsia="仿宋_GB2312" w:hAnsi="Calibri" w:cs="Times New Roman" w:hint="eastAsia"/>
          <w:kern w:val="0"/>
          <w:sz w:val="28"/>
          <w:szCs w:val="28"/>
        </w:rPr>
        <w:t>登录</w:t>
      </w:r>
      <w:r w:rsidR="00F64526" w:rsidRPr="00F64526">
        <w:rPr>
          <w:rFonts w:ascii="仿宋_GB2312" w:eastAsia="仿宋_GB2312" w:hAnsi="Calibri" w:cs="Times New Roman"/>
          <w:kern w:val="0"/>
          <w:sz w:val="28"/>
          <w:szCs w:val="28"/>
        </w:rPr>
        <w:t>CET</w:t>
      </w:r>
      <w:r w:rsidR="00F64526" w:rsidRPr="00F64526">
        <w:rPr>
          <w:rFonts w:ascii="仿宋_GB2312" w:eastAsia="仿宋_GB2312" w:hAnsi="Calibri" w:cs="Times New Roman" w:hint="eastAsia"/>
          <w:kern w:val="0"/>
          <w:sz w:val="28"/>
          <w:szCs w:val="28"/>
        </w:rPr>
        <w:t>报名网站，</w:t>
      </w:r>
      <w:r w:rsidR="00F64526" w:rsidRPr="00360AE1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点</w:t>
      </w:r>
      <w:r w:rsidR="00F64526" w:rsidRPr="00360AE1">
        <w:rPr>
          <w:rFonts w:hint="eastAsia"/>
          <w:b/>
          <w:sz w:val="28"/>
          <w:szCs w:val="28"/>
        </w:rPr>
        <w:t>击进入报名</w:t>
      </w:r>
      <w:r w:rsidR="00F64526">
        <w:rPr>
          <w:rFonts w:hint="eastAsia"/>
          <w:sz w:val="28"/>
          <w:szCs w:val="28"/>
        </w:rPr>
        <w:t>，</w:t>
      </w:r>
      <w:r>
        <w:rPr>
          <w:rFonts w:ascii="黑体" w:eastAsia="黑体" w:hAnsi="黑体" w:cs="黑体" w:hint="eastAsia"/>
          <w:sz w:val="32"/>
          <w:szCs w:val="32"/>
        </w:rPr>
        <w:t xml:space="preserve">注册账号 </w:t>
      </w:r>
    </w:p>
    <w:p w:rsidR="00C666DF" w:rsidRDefault="00C666DF" w:rsidP="00A5775A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点击登录页面中的“用户注册”按钮，即可进入通行证注册页面</w:t>
      </w:r>
    </w:p>
    <w:p w:rsidR="00C666DF" w:rsidRDefault="00C666DF" w:rsidP="00C666DF">
      <w:pPr>
        <w:jc w:val="center"/>
      </w:pPr>
      <w:r>
        <w:rPr>
          <w:noProof/>
        </w:rPr>
        <w:drawing>
          <wp:inline distT="0" distB="0" distL="0" distR="0">
            <wp:extent cx="4518660" cy="243459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4345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66DF" w:rsidRDefault="00C666DF" w:rsidP="000271E2">
      <w:pPr>
        <w:spacing w:beforeLines="100" w:afterLines="100" w:line="4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“点击注册”转到</w:t>
      </w:r>
      <w:r>
        <w:rPr>
          <w:rFonts w:ascii="仿宋_GB2312" w:eastAsia="仿宋_GB2312" w:hAnsi="仿宋_GB2312" w:cs="仿宋_GB2312"/>
          <w:sz w:val="28"/>
          <w:szCs w:val="28"/>
        </w:rPr>
        <w:sym w:font="Wingdings" w:char="00E0"/>
      </w:r>
    </w:p>
    <w:p w:rsidR="00C666DF" w:rsidRDefault="00C666DF" w:rsidP="00C666DF">
      <w:pPr>
        <w:jc w:val="center"/>
      </w:pPr>
      <w:r>
        <w:rPr>
          <w:noProof/>
        </w:rPr>
        <w:lastRenderedPageBreak/>
        <w:drawing>
          <wp:inline distT="0" distB="0" distL="0" distR="0">
            <wp:extent cx="3041015" cy="3126105"/>
            <wp:effectExtent l="1905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1261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6DF" w:rsidRDefault="00C666DF" w:rsidP="00C666DF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在该页面输入电子邮箱、密码和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验证码即可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完成注册。</w:t>
      </w:r>
    </w:p>
    <w:p w:rsidR="00C666DF" w:rsidRDefault="00C666DF" w:rsidP="00C666DF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注册完成，注册的账号登录ETEST平台（地址：</w:t>
      </w:r>
      <w:hyperlink r:id="rId13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http://passport.etest.net.cn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），可以修改个人资料和修改密码。</w:t>
      </w:r>
    </w:p>
    <w:p w:rsidR="00EF324E" w:rsidRDefault="003F79D6" w:rsidP="005216D5">
      <w:pPr>
        <w:pStyle w:val="a6"/>
        <w:widowControl/>
        <w:spacing w:before="100" w:beforeAutospacing="1" w:after="100" w:afterAutospacing="1" w:line="360" w:lineRule="auto"/>
        <w:ind w:left="360" w:firstLineChars="0" w:firstLine="0"/>
        <w:jc w:val="left"/>
        <w:rPr>
          <w:b/>
          <w:sz w:val="28"/>
          <w:szCs w:val="28"/>
        </w:rPr>
      </w:pPr>
      <w:r w:rsidRPr="00EF324E">
        <w:rPr>
          <w:rFonts w:hint="eastAsia"/>
          <w:b/>
          <w:sz w:val="28"/>
          <w:szCs w:val="28"/>
        </w:rPr>
        <w:t>第二步骤：</w:t>
      </w:r>
      <w:r w:rsidR="00EF324E">
        <w:rPr>
          <w:rFonts w:hint="eastAsia"/>
          <w:b/>
          <w:sz w:val="28"/>
          <w:szCs w:val="28"/>
        </w:rPr>
        <w:t>资格信息确认</w:t>
      </w:r>
      <w:r w:rsidR="00DF0D84">
        <w:rPr>
          <w:rFonts w:hint="eastAsia"/>
          <w:b/>
          <w:sz w:val="28"/>
          <w:szCs w:val="28"/>
        </w:rPr>
        <w:t xml:space="preserve">( </w:t>
      </w:r>
      <w:r w:rsidR="00126505">
        <w:rPr>
          <w:rFonts w:hint="eastAsia"/>
          <w:b/>
          <w:sz w:val="28"/>
          <w:szCs w:val="28"/>
        </w:rPr>
        <w:t>建议</w:t>
      </w:r>
      <w:r w:rsidR="00DF0D84">
        <w:rPr>
          <w:rFonts w:hint="eastAsia"/>
          <w:b/>
          <w:sz w:val="28"/>
          <w:szCs w:val="28"/>
        </w:rPr>
        <w:t>9</w:t>
      </w:r>
      <w:r w:rsidR="00DF0D84">
        <w:rPr>
          <w:rFonts w:hint="eastAsia"/>
          <w:b/>
          <w:sz w:val="28"/>
          <w:szCs w:val="28"/>
        </w:rPr>
        <w:t>月</w:t>
      </w:r>
      <w:r w:rsidR="00DF0D84">
        <w:rPr>
          <w:rFonts w:hint="eastAsia"/>
          <w:b/>
          <w:sz w:val="28"/>
          <w:szCs w:val="28"/>
        </w:rPr>
        <w:t>6</w:t>
      </w:r>
      <w:r w:rsidR="00DF0D84">
        <w:rPr>
          <w:rFonts w:hint="eastAsia"/>
          <w:b/>
          <w:sz w:val="28"/>
          <w:szCs w:val="28"/>
        </w:rPr>
        <w:t>日至</w:t>
      </w:r>
      <w:r w:rsidR="00DF0D84">
        <w:rPr>
          <w:rFonts w:hint="eastAsia"/>
          <w:b/>
          <w:sz w:val="28"/>
          <w:szCs w:val="28"/>
        </w:rPr>
        <w:t>16</w:t>
      </w:r>
      <w:r w:rsidR="00DF0D84">
        <w:rPr>
          <w:rFonts w:hint="eastAsia"/>
          <w:b/>
          <w:sz w:val="28"/>
          <w:szCs w:val="28"/>
        </w:rPr>
        <w:t>日</w:t>
      </w:r>
      <w:r w:rsidR="00126505">
        <w:rPr>
          <w:rFonts w:hint="eastAsia"/>
          <w:b/>
          <w:sz w:val="28"/>
          <w:szCs w:val="28"/>
        </w:rPr>
        <w:t>预报</w:t>
      </w:r>
      <w:proofErr w:type="gramStart"/>
      <w:r w:rsidR="00126505">
        <w:rPr>
          <w:rFonts w:hint="eastAsia"/>
          <w:b/>
          <w:sz w:val="28"/>
          <w:szCs w:val="28"/>
        </w:rPr>
        <w:t>名阶段</w:t>
      </w:r>
      <w:proofErr w:type="gramEnd"/>
      <w:r w:rsidR="008F4B39">
        <w:rPr>
          <w:rFonts w:hint="eastAsia"/>
          <w:b/>
          <w:sz w:val="28"/>
          <w:szCs w:val="28"/>
        </w:rPr>
        <w:t>确认</w:t>
      </w:r>
      <w:r w:rsidR="00DF0D84">
        <w:rPr>
          <w:rFonts w:hint="eastAsia"/>
          <w:b/>
          <w:sz w:val="28"/>
          <w:szCs w:val="28"/>
        </w:rPr>
        <w:t>)</w:t>
      </w:r>
    </w:p>
    <w:p w:rsidR="00C666DF" w:rsidRPr="00E452E8" w:rsidRDefault="008514C7" w:rsidP="00E452E8">
      <w:pPr>
        <w:widowControl/>
        <w:spacing w:before="100" w:beforeAutospacing="1" w:after="100" w:afterAutospacing="1"/>
        <w:jc w:val="left"/>
        <w:rPr>
          <w:rFonts w:ascii="仿宋" w:eastAsia="仿宋" w:hAnsi="仿宋"/>
          <w:sz w:val="28"/>
          <w:szCs w:val="28"/>
        </w:rPr>
      </w:pPr>
      <w:r w:rsidRPr="00E452E8">
        <w:rPr>
          <w:rFonts w:ascii="仿宋" w:eastAsia="仿宋" w:hAnsi="仿宋" w:hint="eastAsia"/>
          <w:sz w:val="28"/>
          <w:szCs w:val="28"/>
        </w:rPr>
        <w:t>1.</w:t>
      </w:r>
      <w:r w:rsidR="003F79D6" w:rsidRPr="00E452E8">
        <w:rPr>
          <w:rFonts w:ascii="仿宋" w:eastAsia="仿宋" w:hAnsi="仿宋"/>
          <w:sz w:val="28"/>
          <w:szCs w:val="28"/>
        </w:rPr>
        <w:t>点击进入报名</w:t>
      </w:r>
      <w:r w:rsidR="003F79D6" w:rsidRPr="00E452E8">
        <w:rPr>
          <w:rFonts w:ascii="仿宋" w:eastAsia="仿宋" w:hAnsi="仿宋" w:hint="eastAsia"/>
          <w:sz w:val="28"/>
          <w:szCs w:val="28"/>
        </w:rPr>
        <w:t xml:space="preserve"> </w:t>
      </w:r>
      <w:r w:rsidR="008671B7" w:rsidRPr="00E452E8">
        <w:rPr>
          <w:rFonts w:ascii="仿宋" w:eastAsia="仿宋" w:hAnsi="仿宋" w:hint="eastAsia"/>
          <w:sz w:val="28"/>
          <w:szCs w:val="28"/>
        </w:rPr>
        <w:t>--</w:t>
      </w:r>
      <w:r w:rsidR="003F79D6" w:rsidRPr="00E452E8">
        <w:rPr>
          <w:rFonts w:ascii="仿宋" w:eastAsia="仿宋" w:hAnsi="仿宋" w:hint="eastAsia"/>
          <w:sz w:val="28"/>
          <w:szCs w:val="28"/>
        </w:rPr>
        <w:t xml:space="preserve"> </w:t>
      </w:r>
      <w:r w:rsidR="003F79D6" w:rsidRPr="00E452E8">
        <w:rPr>
          <w:rFonts w:ascii="仿宋" w:eastAsia="仿宋" w:hAnsi="仿宋"/>
          <w:sz w:val="28"/>
          <w:szCs w:val="28"/>
        </w:rPr>
        <w:t>输入账号、密码及验证码，点击“登录”</w:t>
      </w:r>
      <w:r w:rsidR="00F64526">
        <w:rPr>
          <w:rFonts w:ascii="仿宋" w:eastAsia="仿宋" w:hAnsi="仿宋" w:hint="eastAsia"/>
          <w:sz w:val="28"/>
          <w:szCs w:val="28"/>
        </w:rPr>
        <w:t>。</w:t>
      </w:r>
    </w:p>
    <w:p w:rsidR="0021598B" w:rsidRPr="008514C7" w:rsidRDefault="002A3E80" w:rsidP="00E452E8">
      <w:pPr>
        <w:pStyle w:val="Default"/>
        <w:rPr>
          <w:rFonts w:ascii="仿宋_GB2312" w:eastAsia="仿宋_GB2312" w:hAnsiTheme="minorEastAsia" w:cs="宋体"/>
          <w:color w:val="auto"/>
          <w:sz w:val="28"/>
          <w:szCs w:val="28"/>
        </w:rPr>
      </w:pPr>
      <w:r w:rsidRPr="008514C7">
        <w:rPr>
          <w:rFonts w:ascii="仿宋_GB2312" w:eastAsia="仿宋_GB2312" w:hint="eastAsia"/>
          <w:color w:val="auto"/>
          <w:sz w:val="28"/>
          <w:szCs w:val="28"/>
        </w:rPr>
        <w:t>2</w:t>
      </w:r>
      <w:r w:rsidR="00651F76" w:rsidRPr="008514C7">
        <w:rPr>
          <w:rFonts w:ascii="仿宋_GB2312" w:eastAsia="仿宋_GB2312" w:hint="eastAsia"/>
          <w:color w:val="auto"/>
          <w:sz w:val="28"/>
          <w:szCs w:val="28"/>
        </w:rPr>
        <w:t>. 进入登录报名系统界面，点击“开始报名”</w:t>
      </w:r>
      <w:r w:rsidR="00F64526">
        <w:rPr>
          <w:rFonts w:ascii="仿宋_GB2312" w:eastAsia="仿宋_GB2312" w:hint="eastAsia"/>
          <w:color w:val="auto"/>
          <w:sz w:val="28"/>
          <w:szCs w:val="28"/>
        </w:rPr>
        <w:t>。</w:t>
      </w:r>
    </w:p>
    <w:p w:rsidR="00651F76" w:rsidRPr="008514C7" w:rsidRDefault="002A3E80" w:rsidP="00651F76">
      <w:pPr>
        <w:pStyle w:val="Default"/>
        <w:rPr>
          <w:rFonts w:ascii="仿宋_GB2312" w:eastAsia="仿宋_GB2312"/>
          <w:color w:val="auto"/>
          <w:sz w:val="28"/>
          <w:szCs w:val="28"/>
        </w:rPr>
      </w:pPr>
      <w:r w:rsidRPr="008514C7">
        <w:rPr>
          <w:rFonts w:ascii="仿宋_GB2312" w:eastAsia="仿宋_GB2312" w:hint="eastAsia"/>
          <w:color w:val="auto"/>
          <w:sz w:val="28"/>
          <w:szCs w:val="28"/>
        </w:rPr>
        <w:t>3</w:t>
      </w:r>
      <w:r w:rsidR="00651F76" w:rsidRPr="008514C7">
        <w:rPr>
          <w:rFonts w:ascii="仿宋_GB2312" w:eastAsia="仿宋_GB2312" w:hint="eastAsia"/>
          <w:color w:val="auto"/>
          <w:sz w:val="28"/>
          <w:szCs w:val="28"/>
        </w:rPr>
        <w:t>. 阅读并勾</w:t>
      </w:r>
      <w:proofErr w:type="gramStart"/>
      <w:r w:rsidR="00651F76" w:rsidRPr="008514C7">
        <w:rPr>
          <w:rFonts w:ascii="仿宋_GB2312" w:eastAsia="仿宋_GB2312" w:hint="eastAsia"/>
          <w:color w:val="auto"/>
          <w:sz w:val="28"/>
          <w:szCs w:val="28"/>
        </w:rPr>
        <w:t>选报名</w:t>
      </w:r>
      <w:proofErr w:type="gramEnd"/>
      <w:r w:rsidR="00651F76" w:rsidRPr="008514C7">
        <w:rPr>
          <w:rFonts w:ascii="仿宋_GB2312" w:eastAsia="仿宋_GB2312" w:hint="eastAsia"/>
          <w:color w:val="auto"/>
          <w:sz w:val="28"/>
          <w:szCs w:val="28"/>
        </w:rPr>
        <w:t>协议，点击“同意”</w:t>
      </w:r>
      <w:r w:rsidR="00F64526">
        <w:rPr>
          <w:rFonts w:ascii="仿宋_GB2312" w:eastAsia="仿宋_GB2312" w:hint="eastAsia"/>
          <w:color w:val="auto"/>
          <w:sz w:val="28"/>
          <w:szCs w:val="28"/>
        </w:rPr>
        <w:t>。</w:t>
      </w:r>
    </w:p>
    <w:p w:rsidR="00651F76" w:rsidRPr="008514C7" w:rsidRDefault="009B32AE" w:rsidP="00674290">
      <w:pPr>
        <w:pStyle w:val="Default"/>
        <w:rPr>
          <w:rFonts w:ascii="仿宋_GB2312" w:eastAsia="仿宋_GB2312" w:hAnsiTheme="minorEastAsia" w:cs="宋体"/>
          <w:color w:val="auto"/>
          <w:sz w:val="28"/>
          <w:szCs w:val="28"/>
        </w:rPr>
      </w:pPr>
      <w:r w:rsidRPr="008514C7">
        <w:rPr>
          <w:rFonts w:ascii="仿宋_GB2312" w:eastAsia="仿宋_GB2312" w:hint="eastAsia"/>
          <w:color w:val="auto"/>
          <w:sz w:val="28"/>
          <w:szCs w:val="28"/>
        </w:rPr>
        <w:t>4</w:t>
      </w:r>
      <w:r w:rsidR="00651F76" w:rsidRPr="008514C7">
        <w:rPr>
          <w:rFonts w:ascii="仿宋_GB2312" w:eastAsia="仿宋_GB2312" w:hint="eastAsia"/>
          <w:color w:val="auto"/>
          <w:sz w:val="28"/>
          <w:szCs w:val="28"/>
        </w:rPr>
        <w:t xml:space="preserve">. </w:t>
      </w:r>
      <w:r w:rsidR="00674290" w:rsidRPr="008514C7">
        <w:rPr>
          <w:rFonts w:ascii="仿宋_GB2312" w:eastAsia="仿宋_GB2312" w:hint="eastAsia"/>
          <w:color w:val="auto"/>
          <w:sz w:val="28"/>
          <w:szCs w:val="28"/>
        </w:rPr>
        <w:t>进入资格审核界面，选择</w:t>
      </w:r>
      <w:r w:rsidR="00651F76" w:rsidRPr="008514C7">
        <w:rPr>
          <w:rFonts w:ascii="仿宋_GB2312" w:eastAsia="仿宋_GB2312" w:hint="eastAsia"/>
          <w:color w:val="auto"/>
          <w:sz w:val="28"/>
          <w:szCs w:val="28"/>
        </w:rPr>
        <w:t>三项</w:t>
      </w:r>
      <w:r w:rsidR="00651F76" w:rsidRPr="008514C7">
        <w:rPr>
          <w:rFonts w:ascii="仿宋_GB2312" w:eastAsia="仿宋_GB2312" w:hint="eastAsia"/>
          <w:b/>
          <w:bCs/>
          <w:color w:val="auto"/>
          <w:sz w:val="28"/>
          <w:szCs w:val="28"/>
        </w:rPr>
        <w:t>必填项</w:t>
      </w:r>
      <w:r w:rsidR="00651F76" w:rsidRPr="008514C7">
        <w:rPr>
          <w:rFonts w:ascii="仿宋_GB2312" w:eastAsia="仿宋_GB2312" w:hint="eastAsia"/>
          <w:color w:val="auto"/>
          <w:sz w:val="28"/>
          <w:szCs w:val="28"/>
        </w:rPr>
        <w:t>：证件类型（不支持军官证）、证件号码、姓名，点击“查询”</w:t>
      </w:r>
      <w:r w:rsidR="00F64526">
        <w:rPr>
          <w:rFonts w:ascii="仿宋_GB2312" w:eastAsia="仿宋_GB2312" w:hint="eastAsia"/>
          <w:color w:val="auto"/>
          <w:sz w:val="28"/>
          <w:szCs w:val="28"/>
        </w:rPr>
        <w:t>。</w:t>
      </w:r>
    </w:p>
    <w:p w:rsidR="00651F76" w:rsidRPr="008514C7" w:rsidRDefault="009B32AE" w:rsidP="00674290">
      <w:pPr>
        <w:pStyle w:val="Default"/>
        <w:rPr>
          <w:rFonts w:ascii="仿宋_GB2312" w:eastAsia="仿宋_GB2312" w:hAnsiTheme="minorEastAsia" w:cs="宋体"/>
          <w:color w:val="auto"/>
          <w:sz w:val="28"/>
          <w:szCs w:val="28"/>
        </w:rPr>
      </w:pPr>
      <w:r w:rsidRPr="008514C7">
        <w:rPr>
          <w:rFonts w:ascii="仿宋_GB2312" w:eastAsia="仿宋_GB2312" w:hint="eastAsia"/>
          <w:color w:val="auto"/>
          <w:sz w:val="28"/>
          <w:szCs w:val="28"/>
        </w:rPr>
        <w:t>5</w:t>
      </w:r>
      <w:r w:rsidR="00674290" w:rsidRPr="008514C7">
        <w:rPr>
          <w:rFonts w:ascii="仿宋_GB2312" w:eastAsia="仿宋_GB2312" w:hint="eastAsia"/>
          <w:color w:val="auto"/>
          <w:sz w:val="28"/>
          <w:szCs w:val="28"/>
        </w:rPr>
        <w:t>.</w:t>
      </w:r>
      <w:r w:rsidR="00570CAF" w:rsidRPr="008514C7">
        <w:rPr>
          <w:rFonts w:ascii="仿宋_GB2312" w:eastAsia="仿宋_GB2312" w:hint="eastAsia"/>
          <w:color w:val="auto"/>
          <w:sz w:val="28"/>
          <w:szCs w:val="28"/>
        </w:rPr>
        <w:t xml:space="preserve"> </w:t>
      </w:r>
      <w:r w:rsidR="00674290" w:rsidRPr="008514C7">
        <w:rPr>
          <w:rFonts w:ascii="仿宋_GB2312" w:eastAsia="仿宋_GB2312" w:hint="eastAsia"/>
          <w:color w:val="auto"/>
          <w:sz w:val="28"/>
          <w:szCs w:val="28"/>
        </w:rPr>
        <w:t>进入资格信息确认页面，确认</w:t>
      </w:r>
      <w:r w:rsidR="00674290" w:rsidRPr="008514C7">
        <w:rPr>
          <w:rFonts w:ascii="仿宋_GB2312" w:eastAsia="仿宋_GB2312" w:hint="eastAsia"/>
          <w:b/>
          <w:bCs/>
          <w:color w:val="auto"/>
          <w:sz w:val="28"/>
          <w:szCs w:val="28"/>
        </w:rPr>
        <w:t>学籍</w:t>
      </w:r>
      <w:r w:rsidR="00674290" w:rsidRPr="008514C7">
        <w:rPr>
          <w:rFonts w:ascii="仿宋_GB2312" w:eastAsia="仿宋_GB2312" w:hint="eastAsia"/>
          <w:color w:val="auto"/>
          <w:sz w:val="28"/>
          <w:szCs w:val="28"/>
        </w:rPr>
        <w:t>信息、</w:t>
      </w:r>
      <w:r w:rsidR="00674290" w:rsidRPr="008514C7">
        <w:rPr>
          <w:rFonts w:ascii="仿宋_GB2312" w:eastAsia="仿宋_GB2312" w:hint="eastAsia"/>
          <w:b/>
          <w:bCs/>
          <w:color w:val="auto"/>
          <w:sz w:val="28"/>
          <w:szCs w:val="28"/>
        </w:rPr>
        <w:t>资格</w:t>
      </w:r>
      <w:r w:rsidR="00674290" w:rsidRPr="008514C7">
        <w:rPr>
          <w:rFonts w:ascii="仿宋_GB2312" w:eastAsia="仿宋_GB2312" w:hint="eastAsia"/>
          <w:color w:val="auto"/>
          <w:sz w:val="28"/>
          <w:szCs w:val="28"/>
        </w:rPr>
        <w:t>信息正确</w:t>
      </w:r>
      <w:r w:rsidR="00004A87">
        <w:rPr>
          <w:rFonts w:ascii="仿宋_GB2312" w:eastAsia="仿宋_GB2312" w:hint="eastAsia"/>
          <w:color w:val="auto"/>
          <w:sz w:val="28"/>
          <w:szCs w:val="28"/>
        </w:rPr>
        <w:t>。</w:t>
      </w:r>
    </w:p>
    <w:p w:rsidR="00674290" w:rsidRPr="008514C7" w:rsidRDefault="009B32AE" w:rsidP="00674290">
      <w:pPr>
        <w:pStyle w:val="Default"/>
        <w:rPr>
          <w:rFonts w:ascii="仿宋_GB2312" w:eastAsia="仿宋_GB2312"/>
          <w:color w:val="auto"/>
          <w:sz w:val="28"/>
          <w:szCs w:val="28"/>
        </w:rPr>
      </w:pPr>
      <w:r w:rsidRPr="008514C7">
        <w:rPr>
          <w:rFonts w:ascii="仿宋_GB2312" w:eastAsia="仿宋_GB2312" w:hint="eastAsia"/>
          <w:color w:val="auto"/>
          <w:sz w:val="28"/>
          <w:szCs w:val="28"/>
        </w:rPr>
        <w:t>6</w:t>
      </w:r>
      <w:r w:rsidR="00674290" w:rsidRPr="008514C7">
        <w:rPr>
          <w:rFonts w:ascii="仿宋_GB2312" w:eastAsia="仿宋_GB2312" w:hint="eastAsia"/>
          <w:color w:val="auto"/>
          <w:sz w:val="28"/>
          <w:szCs w:val="28"/>
        </w:rPr>
        <w:t>. 《资格信息确认》页面，保存报名信息</w:t>
      </w:r>
      <w:r w:rsidR="00004A87">
        <w:rPr>
          <w:rFonts w:ascii="仿宋_GB2312" w:eastAsia="仿宋_GB2312" w:hint="eastAsia"/>
          <w:color w:val="auto"/>
          <w:sz w:val="28"/>
          <w:szCs w:val="28"/>
        </w:rPr>
        <w:t>。</w:t>
      </w:r>
    </w:p>
    <w:p w:rsidR="00674290" w:rsidRPr="008514C7" w:rsidRDefault="00570CAF" w:rsidP="009B32AE">
      <w:pPr>
        <w:pStyle w:val="Default"/>
        <w:rPr>
          <w:rFonts w:ascii="仿宋_GB2312" w:eastAsia="仿宋_GB2312" w:cstheme="minorBidi"/>
          <w:color w:val="auto"/>
          <w:sz w:val="28"/>
          <w:szCs w:val="28"/>
        </w:rPr>
      </w:pPr>
      <w:r w:rsidRPr="008514C7">
        <w:rPr>
          <w:rFonts w:ascii="仿宋_GB2312" w:eastAsia="仿宋_GB2312" w:hint="eastAsia"/>
          <w:color w:val="auto"/>
          <w:sz w:val="28"/>
          <w:szCs w:val="28"/>
        </w:rPr>
        <w:t>说明：</w:t>
      </w:r>
      <w:r w:rsidR="00674290" w:rsidRPr="008514C7">
        <w:rPr>
          <w:rFonts w:ascii="仿宋_GB2312" w:eastAsia="仿宋_GB2312" w:hint="eastAsia"/>
          <w:color w:val="auto"/>
          <w:sz w:val="28"/>
          <w:szCs w:val="28"/>
        </w:rPr>
        <w:t>如果未到</w:t>
      </w:r>
      <w:r w:rsidRPr="008514C7">
        <w:rPr>
          <w:rFonts w:ascii="仿宋_GB2312" w:eastAsia="仿宋_GB2312" w:hint="eastAsia"/>
          <w:color w:val="auto"/>
          <w:sz w:val="28"/>
          <w:szCs w:val="28"/>
        </w:rPr>
        <w:t>“</w:t>
      </w:r>
      <w:r w:rsidR="00674290" w:rsidRPr="008514C7">
        <w:rPr>
          <w:rFonts w:ascii="仿宋_GB2312" w:eastAsia="仿宋_GB2312" w:hint="eastAsia"/>
          <w:color w:val="auto"/>
          <w:sz w:val="28"/>
          <w:szCs w:val="28"/>
        </w:rPr>
        <w:t>考生网上报名开始时间</w:t>
      </w:r>
      <w:r w:rsidRPr="008514C7">
        <w:rPr>
          <w:rFonts w:ascii="仿宋_GB2312" w:eastAsia="仿宋_GB2312" w:hint="eastAsia"/>
          <w:color w:val="auto"/>
          <w:sz w:val="28"/>
          <w:szCs w:val="28"/>
        </w:rPr>
        <w:t>”</w:t>
      </w:r>
      <w:r w:rsidR="00674290" w:rsidRPr="008514C7">
        <w:rPr>
          <w:rFonts w:ascii="仿宋_GB2312" w:eastAsia="仿宋_GB2312" w:hint="eastAsia"/>
          <w:color w:val="auto"/>
          <w:sz w:val="28"/>
          <w:szCs w:val="28"/>
        </w:rPr>
        <w:t>，考生只能到达此页面，不能继续。此时，学籍信息和通行证尚未进行绑定，</w:t>
      </w:r>
      <w:r w:rsidR="000E42D0" w:rsidRPr="008514C7">
        <w:rPr>
          <w:rFonts w:ascii="仿宋_GB2312" w:eastAsia="仿宋_GB2312" w:cstheme="minorBidi" w:hint="eastAsia"/>
          <w:color w:val="auto"/>
          <w:sz w:val="28"/>
          <w:szCs w:val="28"/>
        </w:rPr>
        <w:t xml:space="preserve"> </w:t>
      </w:r>
      <w:r w:rsidR="009B32AE" w:rsidRPr="008514C7">
        <w:rPr>
          <w:rFonts w:ascii="仿宋_GB2312" w:eastAsia="仿宋_GB2312" w:cstheme="minorBidi" w:hint="eastAsia"/>
          <w:color w:val="auto"/>
          <w:sz w:val="28"/>
          <w:szCs w:val="28"/>
        </w:rPr>
        <w:t>一</w:t>
      </w:r>
      <w:r w:rsidR="00674290" w:rsidRPr="008514C7">
        <w:rPr>
          <w:rFonts w:ascii="仿宋_GB2312" w:eastAsia="仿宋_GB2312" w:cstheme="minorBidi" w:hint="eastAsia"/>
          <w:color w:val="auto"/>
          <w:sz w:val="28"/>
          <w:szCs w:val="28"/>
        </w:rPr>
        <w:t>个通行证账号可以替多个考生查询学籍资格信息。</w:t>
      </w:r>
    </w:p>
    <w:p w:rsidR="00651F76" w:rsidRDefault="009B32AE" w:rsidP="0021598B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/>
          <w:sz w:val="28"/>
          <w:szCs w:val="28"/>
        </w:rPr>
      </w:pPr>
      <w:r w:rsidRPr="008514C7">
        <w:rPr>
          <w:rFonts w:ascii="仿宋_GB2312" w:eastAsia="仿宋_GB2312" w:hint="eastAsia"/>
          <w:sz w:val="28"/>
          <w:szCs w:val="28"/>
        </w:rPr>
        <w:lastRenderedPageBreak/>
        <w:t xml:space="preserve">切记： </w:t>
      </w:r>
      <w:r w:rsidR="00674290" w:rsidRPr="008514C7">
        <w:rPr>
          <w:rFonts w:ascii="仿宋_GB2312" w:eastAsia="仿宋_GB2312" w:hint="eastAsia"/>
          <w:sz w:val="28"/>
          <w:szCs w:val="28"/>
        </w:rPr>
        <w:t>如果在</w:t>
      </w:r>
      <w:r w:rsidR="00570CAF" w:rsidRPr="008514C7">
        <w:rPr>
          <w:rFonts w:ascii="仿宋_GB2312" w:eastAsia="仿宋_GB2312" w:hint="eastAsia"/>
          <w:sz w:val="28"/>
          <w:szCs w:val="28"/>
        </w:rPr>
        <w:t>“</w:t>
      </w:r>
      <w:r w:rsidR="00674290" w:rsidRPr="008514C7">
        <w:rPr>
          <w:rFonts w:ascii="仿宋_GB2312" w:eastAsia="仿宋_GB2312" w:hint="eastAsia"/>
          <w:sz w:val="28"/>
          <w:szCs w:val="28"/>
        </w:rPr>
        <w:t>考生网上报名时间</w:t>
      </w:r>
      <w:r w:rsidR="00570CAF" w:rsidRPr="008514C7">
        <w:rPr>
          <w:rFonts w:ascii="仿宋_GB2312" w:eastAsia="仿宋_GB2312" w:hint="eastAsia"/>
          <w:sz w:val="28"/>
          <w:szCs w:val="28"/>
        </w:rPr>
        <w:t>”</w:t>
      </w:r>
      <w:r w:rsidR="00674290" w:rsidRPr="008514C7">
        <w:rPr>
          <w:rFonts w:ascii="仿宋_GB2312" w:eastAsia="仿宋_GB2312" w:hint="eastAsia"/>
          <w:sz w:val="28"/>
          <w:szCs w:val="28"/>
        </w:rPr>
        <w:t>内，检查学籍信息与资格信息无误后，</w:t>
      </w:r>
      <w:proofErr w:type="gramStart"/>
      <w:r w:rsidR="00674290" w:rsidRPr="008514C7">
        <w:rPr>
          <w:rFonts w:ascii="仿宋_GB2312" w:eastAsia="仿宋_GB2312" w:hint="eastAsia"/>
          <w:sz w:val="28"/>
          <w:szCs w:val="28"/>
        </w:rPr>
        <w:t>勾选确认</w:t>
      </w:r>
      <w:proofErr w:type="gramEnd"/>
      <w:r w:rsidR="00674290" w:rsidRPr="008514C7">
        <w:rPr>
          <w:rFonts w:ascii="仿宋_GB2312" w:eastAsia="仿宋_GB2312" w:hint="eastAsia"/>
          <w:sz w:val="28"/>
          <w:szCs w:val="28"/>
        </w:rPr>
        <w:t>，点击“保存并继续”</w:t>
      </w:r>
      <w:r w:rsidRPr="008514C7">
        <w:rPr>
          <w:rFonts w:ascii="仿宋_GB2312" w:eastAsia="仿宋_GB2312" w:hint="eastAsia"/>
          <w:sz w:val="28"/>
          <w:szCs w:val="28"/>
        </w:rPr>
        <w:t>，</w:t>
      </w:r>
      <w:r w:rsidR="00674290" w:rsidRPr="008514C7">
        <w:rPr>
          <w:rFonts w:ascii="仿宋_GB2312" w:eastAsia="仿宋_GB2312" w:hint="eastAsia"/>
          <w:sz w:val="28"/>
          <w:szCs w:val="28"/>
        </w:rPr>
        <w:t>提示“保存成功”</w:t>
      </w:r>
      <w:r w:rsidR="00004A87">
        <w:rPr>
          <w:rFonts w:ascii="仿宋_GB2312" w:eastAsia="仿宋_GB2312" w:hint="eastAsia"/>
          <w:sz w:val="28"/>
          <w:szCs w:val="28"/>
        </w:rPr>
        <w:t>。</w:t>
      </w:r>
      <w:r w:rsidR="00674290" w:rsidRPr="008514C7">
        <w:rPr>
          <w:rFonts w:ascii="仿宋_GB2312" w:eastAsia="仿宋_GB2312" w:hint="eastAsia"/>
          <w:sz w:val="28"/>
          <w:szCs w:val="28"/>
        </w:rPr>
        <w:t>此时会将当前确认的考生报名信息与当前通行证账号绑定。</w:t>
      </w:r>
    </w:p>
    <w:p w:rsidR="00004A87" w:rsidRPr="00802C24" w:rsidRDefault="00004A87" w:rsidP="00004A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04A87">
        <w:rPr>
          <w:rFonts w:ascii="仿宋_GB2312" w:eastAsia="仿宋_GB2312" w:hAnsi="Calibri" w:cs="Times New Roman" w:hint="eastAsia"/>
          <w:b/>
          <w:kern w:val="0"/>
          <w:sz w:val="28"/>
          <w:szCs w:val="28"/>
        </w:rPr>
        <w:t>如考生在预报名时发现自己的学籍信息有误，请联系我校考试中心国内考试部进行修改确认后再上网报名。</w:t>
      </w:r>
      <w:r w:rsidRPr="00004A87">
        <w:rPr>
          <w:rFonts w:asciiTheme="minorEastAsia" w:hAnsiTheme="minorEastAsia" w:cs="宋体" w:hint="eastAsia"/>
          <w:b/>
          <w:kern w:val="0"/>
          <w:sz w:val="28"/>
          <w:szCs w:val="28"/>
        </w:rPr>
        <w:t>报名咨询电话：36207580</w:t>
      </w:r>
    </w:p>
    <w:p w:rsidR="00EF324E" w:rsidRPr="00EF324E" w:rsidRDefault="00EF324E" w:rsidP="00EB271E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EF324E">
        <w:rPr>
          <w:rFonts w:hint="eastAsia"/>
          <w:b/>
          <w:sz w:val="28"/>
          <w:szCs w:val="28"/>
        </w:rPr>
        <w:t>第三步骤：正式报名</w:t>
      </w:r>
      <w:r w:rsidR="00DF0D84">
        <w:rPr>
          <w:rFonts w:hint="eastAsia"/>
          <w:b/>
          <w:sz w:val="28"/>
          <w:szCs w:val="28"/>
        </w:rPr>
        <w:t xml:space="preserve"> ( </w:t>
      </w:r>
      <w:r w:rsidR="00DF0D84">
        <w:rPr>
          <w:rFonts w:hint="eastAsia"/>
          <w:b/>
          <w:sz w:val="28"/>
          <w:szCs w:val="28"/>
        </w:rPr>
        <w:t>自</w:t>
      </w:r>
      <w:r w:rsidR="00DF0D84">
        <w:rPr>
          <w:rFonts w:hint="eastAsia"/>
          <w:b/>
          <w:sz w:val="28"/>
          <w:szCs w:val="28"/>
        </w:rPr>
        <w:t>9</w:t>
      </w:r>
      <w:r w:rsidR="00DF0D84">
        <w:rPr>
          <w:rFonts w:hint="eastAsia"/>
          <w:b/>
          <w:sz w:val="28"/>
          <w:szCs w:val="28"/>
        </w:rPr>
        <w:t>月</w:t>
      </w:r>
      <w:r w:rsidR="00DF0D84">
        <w:rPr>
          <w:rFonts w:hint="eastAsia"/>
          <w:b/>
          <w:sz w:val="28"/>
          <w:szCs w:val="28"/>
        </w:rPr>
        <w:t>26</w:t>
      </w:r>
      <w:r w:rsidR="00DF0D84">
        <w:rPr>
          <w:rFonts w:hint="eastAsia"/>
          <w:b/>
          <w:sz w:val="28"/>
          <w:szCs w:val="28"/>
        </w:rPr>
        <w:t>日</w:t>
      </w:r>
      <w:r w:rsidR="00DF0D84">
        <w:rPr>
          <w:rFonts w:hint="eastAsia"/>
          <w:b/>
          <w:sz w:val="28"/>
          <w:szCs w:val="28"/>
        </w:rPr>
        <w:t>10:30</w:t>
      </w:r>
      <w:r w:rsidR="00DF0D84">
        <w:rPr>
          <w:rFonts w:hint="eastAsia"/>
          <w:b/>
          <w:sz w:val="28"/>
          <w:szCs w:val="28"/>
        </w:rPr>
        <w:t>至</w:t>
      </w:r>
      <w:r w:rsidR="00DF0D84">
        <w:rPr>
          <w:rFonts w:hint="eastAsia"/>
          <w:b/>
          <w:sz w:val="28"/>
          <w:szCs w:val="28"/>
        </w:rPr>
        <w:t>10</w:t>
      </w:r>
      <w:r w:rsidR="00DF0D84">
        <w:rPr>
          <w:rFonts w:hint="eastAsia"/>
          <w:b/>
          <w:sz w:val="28"/>
          <w:szCs w:val="28"/>
        </w:rPr>
        <w:t>月</w:t>
      </w:r>
      <w:r w:rsidR="00DF0D84">
        <w:rPr>
          <w:rFonts w:hint="eastAsia"/>
          <w:b/>
          <w:sz w:val="28"/>
          <w:szCs w:val="28"/>
        </w:rPr>
        <w:t>8</w:t>
      </w:r>
      <w:r w:rsidR="00DF0D84">
        <w:rPr>
          <w:rFonts w:hint="eastAsia"/>
          <w:b/>
          <w:sz w:val="28"/>
          <w:szCs w:val="28"/>
        </w:rPr>
        <w:t>日</w:t>
      </w:r>
      <w:r w:rsidR="00DF0D84">
        <w:rPr>
          <w:rFonts w:hint="eastAsia"/>
          <w:b/>
          <w:sz w:val="28"/>
          <w:szCs w:val="28"/>
        </w:rPr>
        <w:t xml:space="preserve">17:00 </w:t>
      </w:r>
      <w:r w:rsidR="00DF0D84">
        <w:rPr>
          <w:rFonts w:hint="eastAsia"/>
          <w:b/>
          <w:sz w:val="28"/>
          <w:szCs w:val="28"/>
        </w:rPr>
        <w:t>结束</w:t>
      </w:r>
      <w:r w:rsidR="00DF0D84">
        <w:rPr>
          <w:rFonts w:hint="eastAsia"/>
          <w:b/>
          <w:sz w:val="28"/>
          <w:szCs w:val="28"/>
        </w:rPr>
        <w:t>)</w:t>
      </w:r>
    </w:p>
    <w:p w:rsidR="00674290" w:rsidRPr="008514C7" w:rsidRDefault="00674290" w:rsidP="00EF324E">
      <w:pPr>
        <w:pStyle w:val="Default"/>
        <w:ind w:firstLineChars="200" w:firstLine="560"/>
        <w:rPr>
          <w:rFonts w:ascii="仿宋_GB2312" w:eastAsia="仿宋_GB2312" w:hAnsi="仿宋"/>
          <w:color w:val="auto"/>
          <w:sz w:val="28"/>
          <w:szCs w:val="28"/>
        </w:rPr>
      </w:pPr>
      <w:r w:rsidRPr="008514C7">
        <w:rPr>
          <w:rFonts w:ascii="仿宋_GB2312" w:eastAsia="仿宋_GB2312" w:hAnsi="仿宋" w:hint="eastAsia"/>
          <w:color w:val="auto"/>
          <w:sz w:val="28"/>
          <w:szCs w:val="28"/>
        </w:rPr>
        <w:t>进入笔试报名界面，一旦通过学籍、资格验证后，页面上方姓名就绑定为该学籍考生</w:t>
      </w:r>
      <w:r w:rsidR="009B32AE" w:rsidRPr="008514C7">
        <w:rPr>
          <w:rFonts w:ascii="仿宋_GB2312" w:eastAsia="仿宋_GB2312" w:hAnsi="仿宋" w:hint="eastAsia"/>
          <w:color w:val="auto"/>
          <w:sz w:val="28"/>
          <w:szCs w:val="28"/>
        </w:rPr>
        <w:t>，阅读报考须知及省</w:t>
      </w:r>
      <w:r w:rsidR="004D1EA9">
        <w:rPr>
          <w:rFonts w:ascii="仿宋_GB2312" w:eastAsia="仿宋_GB2312" w:hAnsi="仿宋" w:hint="eastAsia"/>
          <w:color w:val="auto"/>
          <w:sz w:val="28"/>
          <w:szCs w:val="28"/>
        </w:rPr>
        <w:t>上</w:t>
      </w:r>
      <w:r w:rsidR="009B32AE" w:rsidRPr="008514C7">
        <w:rPr>
          <w:rFonts w:ascii="仿宋_GB2312" w:eastAsia="仿宋_GB2312" w:hAnsi="仿宋" w:hint="eastAsia"/>
          <w:color w:val="auto"/>
          <w:sz w:val="28"/>
          <w:szCs w:val="28"/>
        </w:rPr>
        <w:t>通告。</w:t>
      </w:r>
    </w:p>
    <w:p w:rsidR="00674290" w:rsidRPr="008514C7" w:rsidRDefault="00674290" w:rsidP="00EF324E">
      <w:pPr>
        <w:pStyle w:val="a6"/>
        <w:widowControl/>
        <w:numPr>
          <w:ilvl w:val="0"/>
          <w:numId w:val="6"/>
        </w:numPr>
        <w:spacing w:before="100" w:beforeAutospacing="1" w:after="100" w:afterAutospacing="1" w:line="360" w:lineRule="auto"/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8514C7">
        <w:rPr>
          <w:rFonts w:ascii="仿宋_GB2312" w:eastAsia="仿宋_GB2312" w:hAnsi="仿宋" w:hint="eastAsia"/>
          <w:sz w:val="28"/>
          <w:szCs w:val="28"/>
        </w:rPr>
        <w:t xml:space="preserve"> 选择笔试科目</w:t>
      </w:r>
      <w:r w:rsidR="00AB26DE" w:rsidRPr="008514C7">
        <w:rPr>
          <w:rFonts w:ascii="仿宋_GB2312" w:eastAsia="仿宋_GB2312" w:hAnsi="仿宋" w:hint="eastAsia"/>
          <w:sz w:val="28"/>
          <w:szCs w:val="28"/>
        </w:rPr>
        <w:t>（或同时报考相同级别的口试）</w:t>
      </w:r>
      <w:r w:rsidRPr="008514C7">
        <w:rPr>
          <w:rFonts w:ascii="仿宋_GB2312" w:eastAsia="仿宋_GB2312" w:hAnsi="仿宋" w:hint="eastAsia"/>
          <w:sz w:val="28"/>
          <w:szCs w:val="28"/>
        </w:rPr>
        <w:t>：</w:t>
      </w:r>
    </w:p>
    <w:p w:rsidR="00674290" w:rsidRPr="008514C7" w:rsidRDefault="004D1EA9" w:rsidP="00674290">
      <w:pPr>
        <w:pStyle w:val="Default"/>
        <w:rPr>
          <w:rFonts w:ascii="仿宋_GB2312" w:eastAsia="仿宋_GB2312" w:hAnsi="仿宋"/>
          <w:color w:val="auto"/>
          <w:sz w:val="28"/>
          <w:szCs w:val="28"/>
        </w:rPr>
      </w:pPr>
      <w:r>
        <w:rPr>
          <w:rFonts w:ascii="仿宋_GB2312" w:eastAsia="仿宋_GB2312" w:hAnsi="仿宋" w:hint="eastAsia"/>
          <w:color w:val="auto"/>
          <w:sz w:val="28"/>
          <w:szCs w:val="28"/>
        </w:rPr>
        <w:t xml:space="preserve">. </w:t>
      </w:r>
      <w:r w:rsidR="00674290" w:rsidRPr="008514C7">
        <w:rPr>
          <w:rFonts w:ascii="仿宋_GB2312" w:eastAsia="仿宋_GB2312" w:hAnsi="仿宋" w:hint="eastAsia"/>
          <w:color w:val="auto"/>
          <w:sz w:val="28"/>
          <w:szCs w:val="28"/>
        </w:rPr>
        <w:t>进入报名信息界面：</w:t>
      </w:r>
      <w:r w:rsidR="00FA2515" w:rsidRPr="008514C7">
        <w:rPr>
          <w:rFonts w:ascii="仿宋_GB2312" w:eastAsia="仿宋_GB2312" w:hAnsi="仿宋" w:cs="宋体" w:hint="eastAsia"/>
          <w:color w:val="auto"/>
          <w:sz w:val="28"/>
          <w:szCs w:val="28"/>
        </w:rPr>
        <w:t>根据向导进行报名操作</w:t>
      </w:r>
    </w:p>
    <w:p w:rsidR="00FA0D4C" w:rsidRPr="008514C7" w:rsidRDefault="004D1EA9" w:rsidP="00AB26DE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. </w:t>
      </w:r>
      <w:r w:rsidR="00674290" w:rsidRPr="008514C7">
        <w:rPr>
          <w:rFonts w:ascii="仿宋_GB2312" w:eastAsia="仿宋_GB2312" w:hAnsi="仿宋" w:hint="eastAsia"/>
          <w:sz w:val="28"/>
          <w:szCs w:val="28"/>
        </w:rPr>
        <w:t>可看到报名流程的进度：已完成笔试报考，可直接在下方进行缴费。</w:t>
      </w:r>
      <w:r w:rsidR="00FA0D4C" w:rsidRPr="008514C7">
        <w:rPr>
          <w:rFonts w:ascii="仿宋_GB2312" w:eastAsia="仿宋_GB2312" w:hAnsi="仿宋" w:hint="eastAsia"/>
          <w:sz w:val="28"/>
          <w:szCs w:val="28"/>
        </w:rPr>
        <w:t>也可在页面中间部</w:t>
      </w:r>
      <w:proofErr w:type="gramStart"/>
      <w:r w:rsidR="00FA0D4C" w:rsidRPr="008514C7">
        <w:rPr>
          <w:rFonts w:ascii="仿宋_GB2312" w:eastAsia="仿宋_GB2312" w:hAnsi="仿宋" w:hint="eastAsia"/>
          <w:sz w:val="28"/>
          <w:szCs w:val="28"/>
        </w:rPr>
        <w:t>分继续</w:t>
      </w:r>
      <w:proofErr w:type="gramEnd"/>
      <w:r w:rsidR="00FA0D4C" w:rsidRPr="008514C7">
        <w:rPr>
          <w:rFonts w:ascii="仿宋_GB2312" w:eastAsia="仿宋_GB2312" w:hAnsi="仿宋" w:hint="eastAsia"/>
          <w:sz w:val="28"/>
          <w:szCs w:val="28"/>
        </w:rPr>
        <w:t>选择“口试报考”；</w:t>
      </w:r>
      <w:proofErr w:type="gramStart"/>
      <w:r w:rsidR="00FA0D4C" w:rsidRPr="008514C7">
        <w:rPr>
          <w:rFonts w:ascii="仿宋_GB2312" w:eastAsia="仿宋_GB2312" w:hAnsi="仿宋" w:hint="eastAsia"/>
          <w:sz w:val="28"/>
          <w:szCs w:val="28"/>
        </w:rPr>
        <w:t>勾选科目</w:t>
      </w:r>
      <w:proofErr w:type="gramEnd"/>
      <w:r w:rsidR="00FA0D4C" w:rsidRPr="008514C7">
        <w:rPr>
          <w:rFonts w:ascii="仿宋_GB2312" w:eastAsia="仿宋_GB2312" w:hAnsi="仿宋" w:hint="eastAsia"/>
          <w:sz w:val="28"/>
          <w:szCs w:val="28"/>
        </w:rPr>
        <w:t>，点击“提交”：在页面下方查看笔试及口试科目信息，无误后点击“支付”</w:t>
      </w:r>
      <w:r w:rsidR="00004A87">
        <w:rPr>
          <w:rFonts w:ascii="仿宋_GB2312" w:eastAsia="仿宋_GB2312" w:hAnsi="仿宋" w:hint="eastAsia"/>
          <w:sz w:val="28"/>
          <w:szCs w:val="28"/>
        </w:rPr>
        <w:t>。</w:t>
      </w:r>
    </w:p>
    <w:p w:rsidR="008514C7" w:rsidRPr="008514C7" w:rsidRDefault="00FA0D4C" w:rsidP="008514C7">
      <w:pPr>
        <w:pStyle w:val="Default"/>
        <w:numPr>
          <w:ilvl w:val="0"/>
          <w:numId w:val="6"/>
        </w:numPr>
        <w:rPr>
          <w:rFonts w:ascii="仿宋_GB2312" w:eastAsia="仿宋_GB2312" w:hAnsi="仿宋"/>
          <w:color w:val="auto"/>
          <w:sz w:val="28"/>
          <w:szCs w:val="28"/>
        </w:rPr>
      </w:pPr>
      <w:r w:rsidRPr="008514C7">
        <w:rPr>
          <w:rFonts w:ascii="仿宋_GB2312" w:eastAsia="仿宋_GB2312" w:hAnsi="仿宋" w:hint="eastAsia"/>
          <w:color w:val="auto"/>
          <w:sz w:val="28"/>
          <w:szCs w:val="28"/>
        </w:rPr>
        <w:t>页面提示确认报考信息，点击“去支付”，再次提示确认报考信息，点击“确定”</w:t>
      </w:r>
      <w:r w:rsidR="00004A87">
        <w:rPr>
          <w:rFonts w:ascii="仿宋_GB2312" w:eastAsia="仿宋_GB2312" w:hAnsi="仿宋" w:hint="eastAsia"/>
          <w:color w:val="auto"/>
          <w:sz w:val="28"/>
          <w:szCs w:val="28"/>
        </w:rPr>
        <w:t>。</w:t>
      </w:r>
    </w:p>
    <w:p w:rsidR="00FA0D4C" w:rsidRPr="008514C7" w:rsidRDefault="00FA0D4C" w:rsidP="008514C7">
      <w:pPr>
        <w:pStyle w:val="Default"/>
        <w:numPr>
          <w:ilvl w:val="0"/>
          <w:numId w:val="6"/>
        </w:numPr>
        <w:rPr>
          <w:rFonts w:ascii="仿宋_GB2312" w:eastAsia="仿宋_GB2312" w:hAnsi="仿宋"/>
          <w:color w:val="auto"/>
          <w:sz w:val="28"/>
          <w:szCs w:val="28"/>
        </w:rPr>
      </w:pPr>
      <w:r w:rsidRPr="008514C7">
        <w:rPr>
          <w:rFonts w:ascii="仿宋_GB2312" w:eastAsia="仿宋_GB2312" w:hAnsi="仿宋" w:hint="eastAsia"/>
          <w:color w:val="auto"/>
          <w:sz w:val="28"/>
          <w:szCs w:val="28"/>
        </w:rPr>
        <w:t>页面跳转至支付平台，选择支付方式：</w:t>
      </w:r>
    </w:p>
    <w:p w:rsidR="00FA0D4C" w:rsidRPr="008514C7" w:rsidRDefault="00FA0D4C" w:rsidP="00FA0D4C">
      <w:pPr>
        <w:pStyle w:val="Default"/>
        <w:rPr>
          <w:rFonts w:ascii="仿宋_GB2312" w:eastAsia="仿宋_GB2312" w:hAnsi="仿宋"/>
          <w:color w:val="auto"/>
          <w:sz w:val="28"/>
          <w:szCs w:val="28"/>
        </w:rPr>
      </w:pPr>
      <w:r w:rsidRPr="008514C7">
        <w:rPr>
          <w:rFonts w:ascii="仿宋_GB2312" w:eastAsia="仿宋_GB2312" w:hAnsi="仿宋" w:hint="eastAsia"/>
          <w:color w:val="auto"/>
          <w:sz w:val="28"/>
          <w:szCs w:val="28"/>
        </w:rPr>
        <w:t>选择“支付宝”，点击“确定”，页面跳转至支付宝网站进行支付。选择“首信易支付”，选择“支付银行”，点击“确定”，页面跳转至银行界面进行支付。</w:t>
      </w:r>
    </w:p>
    <w:p w:rsidR="002463A9" w:rsidRPr="00DF0D84" w:rsidRDefault="009D0916" w:rsidP="00C92B46">
      <w:pPr>
        <w:pStyle w:val="Default"/>
        <w:rPr>
          <w:rFonts w:ascii="仿宋_GB2312" w:eastAsia="仿宋_GB2312" w:hAnsi="仿宋" w:cs="宋体"/>
          <w:b/>
          <w:color w:val="auto"/>
          <w:sz w:val="28"/>
          <w:szCs w:val="28"/>
        </w:rPr>
      </w:pPr>
      <w:r w:rsidRPr="00DF0D84">
        <w:rPr>
          <w:rFonts w:ascii="仿宋_GB2312" w:eastAsia="仿宋_GB2312" w:hAnsi="仿宋" w:hint="eastAsia"/>
          <w:b/>
          <w:color w:val="auto"/>
          <w:sz w:val="28"/>
          <w:szCs w:val="28"/>
        </w:rPr>
        <w:lastRenderedPageBreak/>
        <w:t>特别提示：务必在报名后24小时内完成缴费，否则报名数据</w:t>
      </w:r>
      <w:r w:rsidR="00F61270" w:rsidRPr="00DF0D84">
        <w:rPr>
          <w:rFonts w:ascii="仿宋_GB2312" w:eastAsia="仿宋_GB2312" w:hAnsi="仿宋" w:hint="eastAsia"/>
          <w:b/>
          <w:color w:val="auto"/>
          <w:sz w:val="28"/>
          <w:szCs w:val="28"/>
        </w:rPr>
        <w:t>将被系统</w:t>
      </w:r>
      <w:r w:rsidRPr="00DF0D84">
        <w:rPr>
          <w:rFonts w:ascii="仿宋_GB2312" w:eastAsia="仿宋_GB2312" w:hAnsi="仿宋" w:hint="eastAsia"/>
          <w:b/>
          <w:color w:val="auto"/>
          <w:sz w:val="28"/>
          <w:szCs w:val="28"/>
        </w:rPr>
        <w:t>删除，报名期内考生需要重新上网报名</w:t>
      </w:r>
      <w:r w:rsidR="00872037" w:rsidRPr="00DF0D84">
        <w:rPr>
          <w:rFonts w:ascii="仿宋_GB2312" w:eastAsia="仿宋_GB2312" w:hAnsi="仿宋" w:hint="eastAsia"/>
          <w:b/>
          <w:color w:val="auto"/>
          <w:sz w:val="28"/>
          <w:szCs w:val="28"/>
        </w:rPr>
        <w:t>再缴费</w:t>
      </w:r>
      <w:r w:rsidRPr="00DF0D84">
        <w:rPr>
          <w:rFonts w:ascii="仿宋_GB2312" w:eastAsia="仿宋_GB2312" w:hAnsi="仿宋" w:hint="eastAsia"/>
          <w:b/>
          <w:color w:val="auto"/>
          <w:sz w:val="28"/>
          <w:szCs w:val="28"/>
        </w:rPr>
        <w:t>。</w:t>
      </w:r>
    </w:p>
    <w:p w:rsidR="00674290" w:rsidRPr="004D1EA9" w:rsidRDefault="00004A87" w:rsidP="00674290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8"/>
          <w:szCs w:val="28"/>
        </w:rPr>
        <w:t>六、特别注意事项</w:t>
      </w:r>
    </w:p>
    <w:p w:rsidR="00433387" w:rsidRDefault="00CA5B44" w:rsidP="00802C24">
      <w:pPr>
        <w:widowControl/>
        <w:spacing w:before="100" w:beforeAutospacing="1" w:after="100" w:afterAutospacing="1" w:line="360" w:lineRule="auto"/>
        <w:ind w:firstLineChars="210" w:firstLine="588"/>
        <w:jc w:val="left"/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</w:pPr>
      <w:r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="00433387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.</w:t>
      </w:r>
      <w:r w:rsidR="00DF0D84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请认真阅读考生操作指引,</w:t>
      </w:r>
      <w:r w:rsidR="00433387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点击“CET报名”，系统根据您历次的四、六级考试成绩等信息，对您的报考做了限制，请您进行确认，并根据向导进行报名操作。</w:t>
      </w:r>
      <w:r w:rsidR="00EB271E">
        <w:rPr>
          <w:rFonts w:ascii="仿宋_GB2312" w:eastAsia="仿宋_GB2312" w:hAnsiTheme="minorEastAsia" w:cs="宋体" w:hint="eastAsia"/>
          <w:kern w:val="0"/>
          <w:sz w:val="28"/>
          <w:szCs w:val="28"/>
        </w:rPr>
        <w:t>预报</w:t>
      </w:r>
      <w:proofErr w:type="gramStart"/>
      <w:r w:rsidR="00EB271E">
        <w:rPr>
          <w:rFonts w:ascii="仿宋_GB2312" w:eastAsia="仿宋_GB2312" w:hAnsiTheme="minorEastAsia" w:cs="宋体" w:hint="eastAsia"/>
          <w:kern w:val="0"/>
          <w:sz w:val="28"/>
          <w:szCs w:val="28"/>
        </w:rPr>
        <w:t>名阶段</w:t>
      </w:r>
      <w:proofErr w:type="gramEnd"/>
      <w:r w:rsidR="00EB271E"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考生只可以查询查看学籍和资格信息、进行</w:t>
      </w:r>
      <w:r w:rsidR="00EB271E" w:rsidRPr="00EB271E"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  <w:t>CET6</w:t>
      </w:r>
      <w:r w:rsidR="00EB271E"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报考资格复核申请，申请时需提供通过</w:t>
      </w:r>
      <w:r w:rsidR="00EB271E" w:rsidRPr="00EB271E"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  <w:t>CET4</w:t>
      </w:r>
      <w:r w:rsidR="00EB271E"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的准考证号（成绩</w:t>
      </w:r>
      <w:r w:rsidR="00EB271E" w:rsidRPr="00EB271E"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  <w:t>425</w:t>
      </w:r>
      <w:r w:rsidR="00EB271E"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分及以上）</w:t>
      </w:r>
      <w:r w:rsid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。</w:t>
      </w:r>
    </w:p>
    <w:p w:rsidR="00EB271E" w:rsidRPr="00EB271E" w:rsidRDefault="00EB271E" w:rsidP="00EB271E">
      <w:pPr>
        <w:widowControl/>
        <w:spacing w:before="100" w:beforeAutospacing="1" w:after="100" w:afterAutospacing="1"/>
        <w:ind w:left="360" w:firstLineChars="50" w:firstLine="141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2.</w:t>
      </w:r>
      <w:r w:rsidR="00667FA0"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网上报名开始后考生可以保存报名信息、报考科目、缴费</w:t>
      </w:r>
      <w:r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；</w:t>
      </w:r>
      <w:r w:rsidR="00667FA0" w:rsidRPr="00EB271E"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  <w:t xml:space="preserve"> </w:t>
      </w:r>
      <w:r w:rsidR="00667FA0"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报考科目时，需先报考笔试，才可以报考对应科目的口试</w:t>
      </w:r>
      <w:r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；</w:t>
      </w:r>
      <w:r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缴费时，需先成功支付笔试，才能支付对应科目的口试。</w:t>
      </w:r>
    </w:p>
    <w:p w:rsidR="00433387" w:rsidRDefault="00EB271E" w:rsidP="00802C24">
      <w:pPr>
        <w:widowControl/>
        <w:spacing w:before="100" w:beforeAutospacing="1" w:after="100" w:afterAutospacing="1" w:line="360" w:lineRule="auto"/>
        <w:ind w:firstLineChars="210" w:firstLine="588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 w:rsidR="00433387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.</w:t>
      </w:r>
      <w:r w:rsidR="003E16B7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请注意准考证打印时间段，在打印时限内，考生需</w:t>
      </w:r>
      <w:r w:rsidR="00433387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自行</w:t>
      </w:r>
      <w:r w:rsidR="003E16B7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登录报名网</w:t>
      </w:r>
      <w:r w:rsidR="00AA1B34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站</w:t>
      </w:r>
      <w:r w:rsidR="00433387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点击“打印准考证”，</w:t>
      </w:r>
      <w:r w:rsidR="007C411E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同时务必</w:t>
      </w:r>
      <w:r w:rsidR="007C411E" w:rsidRPr="004D1EA9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认真核对</w:t>
      </w:r>
      <w:r w:rsidR="004A29B2" w:rsidRPr="004D1EA9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校区及</w:t>
      </w:r>
      <w:r w:rsidR="007C411E" w:rsidRPr="004D1EA9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考</w:t>
      </w:r>
      <w:r w:rsidR="00204A63" w:rsidRPr="004D1EA9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场</w:t>
      </w:r>
      <w:r w:rsidR="007C411E" w:rsidRPr="004D1EA9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地</w:t>
      </w:r>
      <w:r w:rsidR="00336C4E" w:rsidRPr="004D1EA9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点</w:t>
      </w:r>
      <w:r w:rsidR="004A29B2" w:rsidRPr="004D1EA9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是否一致</w:t>
      </w:r>
      <w:r w:rsidR="00433387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306D97" w:rsidRPr="00EB271E" w:rsidRDefault="00667FA0" w:rsidP="00EB271E">
      <w:pPr>
        <w:widowControl/>
        <w:numPr>
          <w:ilvl w:val="0"/>
          <w:numId w:val="8"/>
        </w:numPr>
        <w:spacing w:before="100" w:beforeAutospacing="1" w:after="100" w:afterAutospacing="1" w:line="360" w:lineRule="auto"/>
        <w:ind w:firstLineChars="210" w:firstLine="59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网上打印口试准考证、笔试准考证入口：</w:t>
      </w:r>
      <w:r w:rsidRPr="00EB271E"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  <w:t xml:space="preserve"> </w:t>
      </w:r>
    </w:p>
    <w:p w:rsidR="00EB271E" w:rsidRPr="00EB271E" w:rsidRDefault="00EB271E" w:rsidP="00EB271E">
      <w:pPr>
        <w:pStyle w:val="a6"/>
        <w:widowControl/>
        <w:numPr>
          <w:ilvl w:val="0"/>
          <w:numId w:val="9"/>
        </w:numPr>
        <w:spacing w:before="100" w:beforeAutospacing="1" w:after="100" w:afterAutospacing="1" w:line="360" w:lineRule="auto"/>
        <w:ind w:firstLineChars="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 xml:space="preserve"> </w:t>
      </w:r>
      <w:r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登录账号和密码登录系统。如果忘记了通行证密码可以通过邮箱重置；如果忘记了通行证可以通过《找回已报名账号》找回，或通过打客</w:t>
      </w:r>
      <w:proofErr w:type="gramStart"/>
      <w:r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服电话</w:t>
      </w:r>
      <w:proofErr w:type="gramEnd"/>
      <w:r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找回。</w:t>
      </w:r>
      <w:r w:rsidRPr="00EB271E"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  <w:t xml:space="preserve"> </w:t>
      </w:r>
    </w:p>
    <w:p w:rsidR="00EB271E" w:rsidRPr="00EB271E" w:rsidRDefault="00EB271E" w:rsidP="00EB271E">
      <w:pPr>
        <w:pStyle w:val="a6"/>
        <w:widowControl/>
        <w:numPr>
          <w:ilvl w:val="0"/>
          <w:numId w:val="9"/>
        </w:numPr>
        <w:spacing w:before="100" w:beforeAutospacing="1" w:after="100" w:afterAutospacing="1" w:line="360" w:lineRule="auto"/>
        <w:ind w:firstLineChars="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 xml:space="preserve"> </w:t>
      </w:r>
      <w:r w:rsidRPr="00EB271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快速打印准考证，需要输入姓名和证件号。</w:t>
      </w:r>
      <w:r w:rsidRPr="00EB271E"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  <w:t xml:space="preserve"> </w:t>
      </w:r>
    </w:p>
    <w:p w:rsidR="00542134" w:rsidRPr="004D1EA9" w:rsidRDefault="001A4006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lastRenderedPageBreak/>
        <w:t xml:space="preserve"> </w:t>
      </w:r>
      <w:r w:rsidR="00EB271E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4</w:t>
      </w:r>
      <w:r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.</w:t>
      </w:r>
      <w:r w:rsidR="00216DDB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在校研究生、公开学院在校学生按研究生院</w:t>
      </w:r>
      <w:r w:rsidR="00255576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或公开学院</w:t>
      </w:r>
      <w:r w:rsidR="00C86C1F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制定的</w:t>
      </w:r>
      <w:r w:rsidR="006E7051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实施</w:t>
      </w:r>
      <w:r w:rsidR="00255576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办法</w:t>
      </w:r>
      <w:r w:rsidR="00446709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预</w:t>
      </w:r>
      <w:r w:rsidR="00255576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报名，</w:t>
      </w:r>
      <w:r w:rsidR="001E4A17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相关单位提交</w:t>
      </w:r>
      <w:r w:rsidR="008B1785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审核后</w:t>
      </w:r>
      <w:r w:rsidR="008068E3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的</w:t>
      </w:r>
      <w:r w:rsidR="00255576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报名数据</w:t>
      </w:r>
      <w:r w:rsidR="008B1785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(</w:t>
      </w:r>
      <w:proofErr w:type="gramStart"/>
      <w:r w:rsidR="008B1785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含照片</w:t>
      </w:r>
      <w:proofErr w:type="gramEnd"/>
      <w:r w:rsidR="008B1785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)截止</w:t>
      </w:r>
      <w:r w:rsidR="00004A87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时间</w:t>
      </w:r>
      <w:r w:rsidR="00004A87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为</w:t>
      </w:r>
      <w:r w:rsidR="00446709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9</w:t>
      </w:r>
      <w:r w:rsidR="008B1785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月</w:t>
      </w:r>
      <w:r w:rsidR="00446709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10</w:t>
      </w:r>
      <w:r w:rsidR="008B1785" w:rsidRPr="004D1EA9">
        <w:rPr>
          <w:rFonts w:ascii="仿宋_GB2312" w:eastAsia="仿宋_GB2312" w:hAnsiTheme="minorEastAsia" w:cs="宋体" w:hint="eastAsia"/>
          <w:bCs/>
          <w:kern w:val="0"/>
          <w:sz w:val="28"/>
          <w:szCs w:val="28"/>
        </w:rPr>
        <w:t>日</w:t>
      </w:r>
      <w:r w:rsidR="008B1785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  <w:r w:rsidR="008068E3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相关单位</w:t>
      </w:r>
      <w:r w:rsidR="004549FC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请认真</w:t>
      </w:r>
      <w:r w:rsidR="00542134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做好考生报名资格审查及报名信息校验工作。</w:t>
      </w:r>
      <w:r w:rsidR="00D015F8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因信息错误或照片不合格</w:t>
      </w:r>
      <w:r w:rsidR="00E266C9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导致</w:t>
      </w:r>
      <w:r w:rsidR="004549FC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无法成功报名</w:t>
      </w:r>
      <w:r w:rsidR="005647D8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，责任自负</w:t>
      </w:r>
      <w:r w:rsidR="00D015F8" w:rsidRPr="004D1EA9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446709" w:rsidRPr="00802C24" w:rsidRDefault="00004A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七</w:t>
      </w:r>
      <w:r w:rsidR="00433387" w:rsidRPr="004D1EA9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、缴费方法</w:t>
      </w:r>
      <w:r w:rsidR="00433387" w:rsidRPr="00802C24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：</w:t>
      </w:r>
      <w:r w:rsidR="0066581F" w:rsidRPr="00802C24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报名系统自行选择“</w:t>
      </w:r>
      <w:r w:rsidR="001A4006" w:rsidRPr="00802C24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支付宝</w:t>
      </w:r>
      <w:r w:rsidR="0066581F" w:rsidRPr="00802C24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”</w:t>
      </w:r>
      <w:r w:rsidR="001A4006" w:rsidRPr="00802C24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或</w:t>
      </w:r>
      <w:r w:rsidR="0066581F" w:rsidRPr="00802C24">
        <w:rPr>
          <w:rFonts w:asciiTheme="minorEastAsia" w:hAnsiTheme="minorEastAsia" w:cs="宋体"/>
          <w:b/>
          <w:bCs/>
          <w:kern w:val="0"/>
          <w:sz w:val="28"/>
          <w:szCs w:val="28"/>
        </w:rPr>
        <w:t>选择“首信易支付”</w:t>
      </w: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。</w:t>
      </w:r>
    </w:p>
    <w:p w:rsidR="00433387" w:rsidRPr="00802C24" w:rsidRDefault="00004A87" w:rsidP="00802C24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八</w:t>
      </w:r>
      <w:r w:rsidR="00B25440" w:rsidRPr="004D1EA9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、准考证</w:t>
      </w:r>
      <w:r w:rsidR="00433387" w:rsidRPr="004D1EA9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打印时间</w:t>
      </w:r>
      <w:r w:rsidR="00433387" w:rsidRPr="00802C24">
        <w:rPr>
          <w:rFonts w:asciiTheme="minorEastAsia" w:hAnsiTheme="minorEastAsia" w:cs="宋体" w:hint="eastAsia"/>
          <w:b/>
          <w:kern w:val="0"/>
          <w:sz w:val="28"/>
          <w:szCs w:val="28"/>
        </w:rPr>
        <w:t>：</w:t>
      </w:r>
      <w:r w:rsidR="00FC2875">
        <w:rPr>
          <w:rFonts w:asciiTheme="minorEastAsia" w:hAnsiTheme="minorEastAsia" w:cs="宋体" w:hint="eastAsia"/>
          <w:b/>
          <w:kern w:val="0"/>
          <w:sz w:val="28"/>
          <w:szCs w:val="28"/>
        </w:rPr>
        <w:t>CET-SET 准考证打印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时间为</w:t>
      </w:r>
      <w:r w:rsidR="00FC2875">
        <w:rPr>
          <w:rFonts w:asciiTheme="minorEastAsia" w:hAnsiTheme="minorEastAsia" w:cs="宋体" w:hint="eastAsia"/>
          <w:b/>
          <w:kern w:val="0"/>
          <w:sz w:val="28"/>
          <w:szCs w:val="28"/>
        </w:rPr>
        <w:t>11月12日至17日； CET 笔试准考证打印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时间为</w:t>
      </w:r>
      <w:r w:rsidR="001A4006" w:rsidRPr="00802C24">
        <w:rPr>
          <w:rFonts w:asciiTheme="minorEastAsia" w:hAnsiTheme="minorEastAsia" w:cs="宋体" w:hint="eastAsia"/>
          <w:b/>
          <w:kern w:val="0"/>
          <w:sz w:val="28"/>
          <w:szCs w:val="28"/>
        </w:rPr>
        <w:t>12</w:t>
      </w:r>
      <w:r w:rsidR="00433387" w:rsidRPr="00802C24">
        <w:rPr>
          <w:rFonts w:asciiTheme="minorEastAsia" w:hAnsiTheme="minorEastAsia" w:cs="宋体" w:hint="eastAsia"/>
          <w:b/>
          <w:kern w:val="0"/>
          <w:sz w:val="28"/>
          <w:szCs w:val="28"/>
        </w:rPr>
        <w:t>月</w:t>
      </w:r>
      <w:r w:rsidR="00377331">
        <w:rPr>
          <w:rFonts w:asciiTheme="minorEastAsia" w:hAnsiTheme="minorEastAsia" w:cs="宋体" w:hint="eastAsia"/>
          <w:b/>
          <w:kern w:val="0"/>
          <w:sz w:val="28"/>
          <w:szCs w:val="28"/>
        </w:rPr>
        <w:t>3</w:t>
      </w:r>
      <w:r w:rsidR="00433387" w:rsidRPr="00802C24">
        <w:rPr>
          <w:rFonts w:asciiTheme="minorEastAsia" w:hAnsiTheme="minorEastAsia" w:cs="宋体" w:hint="eastAsia"/>
          <w:b/>
          <w:kern w:val="0"/>
          <w:sz w:val="28"/>
          <w:szCs w:val="28"/>
        </w:rPr>
        <w:t>日</w:t>
      </w:r>
      <w:r w:rsidR="001A4006" w:rsidRPr="00802C24"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 w:rsidR="00433387" w:rsidRPr="00802C24">
        <w:rPr>
          <w:rFonts w:asciiTheme="minorEastAsia" w:hAnsiTheme="minorEastAsia" w:cs="宋体" w:hint="eastAsia"/>
          <w:b/>
          <w:kern w:val="0"/>
          <w:sz w:val="28"/>
          <w:szCs w:val="28"/>
        </w:rPr>
        <w:t>至1</w:t>
      </w:r>
      <w:r w:rsidR="001A4006" w:rsidRPr="00802C24">
        <w:rPr>
          <w:rFonts w:asciiTheme="minorEastAsia" w:hAnsiTheme="minorEastAsia" w:cs="宋体" w:hint="eastAsia"/>
          <w:b/>
          <w:kern w:val="0"/>
          <w:sz w:val="28"/>
          <w:szCs w:val="28"/>
        </w:rPr>
        <w:t>5</w:t>
      </w:r>
      <w:r w:rsidR="00433387" w:rsidRPr="00802C24">
        <w:rPr>
          <w:rFonts w:asciiTheme="minorEastAsia" w:hAnsiTheme="minorEastAsia" w:cs="宋体" w:hint="eastAsia"/>
          <w:b/>
          <w:kern w:val="0"/>
          <w:sz w:val="28"/>
          <w:szCs w:val="28"/>
        </w:rPr>
        <w:t>日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。</w:t>
      </w:r>
    </w:p>
    <w:p w:rsidR="00433387" w:rsidRPr="00802C24" w:rsidRDefault="00004A87" w:rsidP="00004A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九</w:t>
      </w:r>
      <w:r w:rsidR="00433387" w:rsidRPr="00802C24">
        <w:rPr>
          <w:rFonts w:asciiTheme="minorEastAsia" w:hAnsiTheme="minorEastAsia" w:cs="宋体" w:hint="eastAsia"/>
          <w:kern w:val="0"/>
          <w:sz w:val="28"/>
          <w:szCs w:val="28"/>
        </w:rPr>
        <w:t>、凡参加报名的考生即视为对本通知所列各项内容熟悉和认可</w:t>
      </w:r>
      <w:r w:rsidR="00433387" w:rsidRPr="00802C24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。</w:t>
      </w:r>
    </w:p>
    <w:p w:rsidR="00802C24" w:rsidRPr="00802C24" w:rsidRDefault="00433387" w:rsidP="00802C24">
      <w:pPr>
        <w:widowControl/>
        <w:spacing w:before="100" w:beforeAutospacing="1" w:after="100" w:afterAutospacing="1" w:line="360" w:lineRule="auto"/>
        <w:ind w:firstLineChars="2400" w:firstLine="67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02C24">
        <w:rPr>
          <w:rFonts w:asciiTheme="minorEastAsia" w:hAnsiTheme="minorEastAsia" w:cs="宋体" w:hint="eastAsia"/>
          <w:kern w:val="0"/>
          <w:sz w:val="28"/>
          <w:szCs w:val="28"/>
        </w:rPr>
        <w:t xml:space="preserve">考试中心 </w:t>
      </w:r>
    </w:p>
    <w:p w:rsidR="00433387" w:rsidRDefault="00433387" w:rsidP="00570CAF">
      <w:pPr>
        <w:widowControl/>
        <w:spacing w:before="100" w:beforeAutospacing="1" w:after="100" w:afterAutospacing="1" w:line="360" w:lineRule="auto"/>
        <w:ind w:firstLineChars="2200" w:firstLine="61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02C24">
        <w:rPr>
          <w:rFonts w:asciiTheme="minorEastAsia" w:hAnsiTheme="minorEastAsia" w:cs="宋体" w:hint="eastAsia"/>
          <w:kern w:val="0"/>
          <w:sz w:val="28"/>
          <w:szCs w:val="28"/>
        </w:rPr>
        <w:t>201</w:t>
      </w:r>
      <w:r w:rsidR="002A25F1" w:rsidRPr="00802C24"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 w:rsidRPr="00802C24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2A4EC2" w:rsidRPr="00802C24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Pr="00802C24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2A4EC2" w:rsidRPr="00802C24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Pr="00802C24">
        <w:rPr>
          <w:rFonts w:asciiTheme="minorEastAsia" w:hAnsiTheme="minorEastAsia" w:cs="宋体" w:hint="eastAsia"/>
          <w:kern w:val="0"/>
          <w:sz w:val="28"/>
          <w:szCs w:val="28"/>
        </w:rPr>
        <w:t>日</w:t>
      </w:r>
    </w:p>
    <w:p w:rsidR="001A22D3" w:rsidRPr="00802C24" w:rsidRDefault="001A22D3" w:rsidP="001A22D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附：考生操作</w:t>
      </w:r>
      <w:r w:rsidR="002463A9">
        <w:rPr>
          <w:rFonts w:asciiTheme="minorEastAsia" w:hAnsiTheme="minorEastAsia" w:cs="宋体" w:hint="eastAsia"/>
          <w:kern w:val="0"/>
          <w:sz w:val="28"/>
          <w:szCs w:val="28"/>
        </w:rPr>
        <w:t>指引</w:t>
      </w:r>
    </w:p>
    <w:sectPr w:rsidR="001A22D3" w:rsidRPr="00802C24" w:rsidSect="00802C24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4A" w:rsidRDefault="005D104A" w:rsidP="00813B1B">
      <w:r>
        <w:separator/>
      </w:r>
    </w:p>
  </w:endnote>
  <w:endnote w:type="continuationSeparator" w:id="0">
    <w:p w:rsidR="005D104A" w:rsidRDefault="005D104A" w:rsidP="0081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Microsoft Ya Hei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å®ä½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2165"/>
      <w:docPartObj>
        <w:docPartGallery w:val="Page Numbers (Bottom of Page)"/>
        <w:docPartUnique/>
      </w:docPartObj>
    </w:sdtPr>
    <w:sdtContent>
      <w:p w:rsidR="009A36A0" w:rsidRDefault="00316D72">
        <w:pPr>
          <w:pStyle w:val="a5"/>
          <w:jc w:val="center"/>
        </w:pPr>
        <w:fldSimple w:instr=" PAGE   \* MERGEFORMAT ">
          <w:r w:rsidR="000271E2" w:rsidRPr="000271E2">
            <w:rPr>
              <w:noProof/>
              <w:lang w:val="zh-CN"/>
            </w:rPr>
            <w:t>5</w:t>
          </w:r>
        </w:fldSimple>
      </w:p>
    </w:sdtContent>
  </w:sdt>
  <w:p w:rsidR="009A36A0" w:rsidRDefault="009A3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4A" w:rsidRDefault="005D104A" w:rsidP="00813B1B">
      <w:r>
        <w:separator/>
      </w:r>
    </w:p>
  </w:footnote>
  <w:footnote w:type="continuationSeparator" w:id="0">
    <w:p w:rsidR="005D104A" w:rsidRDefault="005D104A" w:rsidP="00813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D8A"/>
    <w:multiLevelType w:val="hybridMultilevel"/>
    <w:tmpl w:val="CEE26822"/>
    <w:lvl w:ilvl="0" w:tplc="CBE216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2A64A12"/>
    <w:multiLevelType w:val="hybridMultilevel"/>
    <w:tmpl w:val="CEE26822"/>
    <w:lvl w:ilvl="0" w:tplc="CBE216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79754CE"/>
    <w:multiLevelType w:val="hybridMultilevel"/>
    <w:tmpl w:val="0DFE4934"/>
    <w:lvl w:ilvl="0" w:tplc="F8987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851D06"/>
    <w:multiLevelType w:val="hybridMultilevel"/>
    <w:tmpl w:val="5B6A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0D8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AD1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C6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C7D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23E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6F9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2C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E9A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10C07"/>
    <w:multiLevelType w:val="hybridMultilevel"/>
    <w:tmpl w:val="011847F6"/>
    <w:lvl w:ilvl="0" w:tplc="404C2DA8">
      <w:start w:val="1"/>
      <w:numFmt w:val="decimalEnclosedCircle"/>
      <w:lvlText w:val="%1"/>
      <w:lvlJc w:val="left"/>
      <w:pPr>
        <w:ind w:left="1205" w:hanging="36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abstractNum w:abstractNumId="5">
    <w:nsid w:val="4F1B7E00"/>
    <w:multiLevelType w:val="hybridMultilevel"/>
    <w:tmpl w:val="CDE2E758"/>
    <w:lvl w:ilvl="0" w:tplc="6A7A6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67D054AC"/>
    <w:multiLevelType w:val="hybridMultilevel"/>
    <w:tmpl w:val="4280B3E8"/>
    <w:lvl w:ilvl="0" w:tplc="FCA4C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D92CFF"/>
    <w:multiLevelType w:val="hybridMultilevel"/>
    <w:tmpl w:val="CA00F456"/>
    <w:lvl w:ilvl="0" w:tplc="474481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240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8E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B8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A0D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C64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0FC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C22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CC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86296E"/>
    <w:multiLevelType w:val="hybridMultilevel"/>
    <w:tmpl w:val="535A1426"/>
    <w:lvl w:ilvl="0" w:tplc="5EEAB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A19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A4366">
      <w:start w:val="100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E4C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0C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2E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60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200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07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387"/>
    <w:rsid w:val="00000836"/>
    <w:rsid w:val="00002A15"/>
    <w:rsid w:val="00004A87"/>
    <w:rsid w:val="00004BE9"/>
    <w:rsid w:val="000054F5"/>
    <w:rsid w:val="000059BD"/>
    <w:rsid w:val="000069D6"/>
    <w:rsid w:val="000073CA"/>
    <w:rsid w:val="00007693"/>
    <w:rsid w:val="00010BB7"/>
    <w:rsid w:val="00012090"/>
    <w:rsid w:val="0001219F"/>
    <w:rsid w:val="000141F8"/>
    <w:rsid w:val="00015170"/>
    <w:rsid w:val="00015404"/>
    <w:rsid w:val="00015505"/>
    <w:rsid w:val="000159CA"/>
    <w:rsid w:val="00015CED"/>
    <w:rsid w:val="000166CB"/>
    <w:rsid w:val="00016B60"/>
    <w:rsid w:val="00016BE9"/>
    <w:rsid w:val="00017FF8"/>
    <w:rsid w:val="00021AED"/>
    <w:rsid w:val="000220BD"/>
    <w:rsid w:val="00024382"/>
    <w:rsid w:val="00024CC1"/>
    <w:rsid w:val="00025CB5"/>
    <w:rsid w:val="00026328"/>
    <w:rsid w:val="000271E2"/>
    <w:rsid w:val="00030E25"/>
    <w:rsid w:val="00031273"/>
    <w:rsid w:val="00040A59"/>
    <w:rsid w:val="00040A99"/>
    <w:rsid w:val="00043F91"/>
    <w:rsid w:val="0005238F"/>
    <w:rsid w:val="000533BE"/>
    <w:rsid w:val="0005501F"/>
    <w:rsid w:val="00061CB2"/>
    <w:rsid w:val="00062C24"/>
    <w:rsid w:val="000643C5"/>
    <w:rsid w:val="00064F6E"/>
    <w:rsid w:val="00065595"/>
    <w:rsid w:val="0006567A"/>
    <w:rsid w:val="00066068"/>
    <w:rsid w:val="0006636E"/>
    <w:rsid w:val="000665BE"/>
    <w:rsid w:val="000708C7"/>
    <w:rsid w:val="00072366"/>
    <w:rsid w:val="000747E1"/>
    <w:rsid w:val="00075579"/>
    <w:rsid w:val="0007643D"/>
    <w:rsid w:val="00077417"/>
    <w:rsid w:val="000804C3"/>
    <w:rsid w:val="000823E9"/>
    <w:rsid w:val="00083BE9"/>
    <w:rsid w:val="00084D10"/>
    <w:rsid w:val="00084ED6"/>
    <w:rsid w:val="00085E27"/>
    <w:rsid w:val="00086B83"/>
    <w:rsid w:val="000870C8"/>
    <w:rsid w:val="0008795C"/>
    <w:rsid w:val="00087A1E"/>
    <w:rsid w:val="00091F13"/>
    <w:rsid w:val="000958AC"/>
    <w:rsid w:val="000961E0"/>
    <w:rsid w:val="00097F14"/>
    <w:rsid w:val="000A037F"/>
    <w:rsid w:val="000A07E8"/>
    <w:rsid w:val="000A1144"/>
    <w:rsid w:val="000A56DF"/>
    <w:rsid w:val="000A56EE"/>
    <w:rsid w:val="000A6464"/>
    <w:rsid w:val="000A71B6"/>
    <w:rsid w:val="000B12B8"/>
    <w:rsid w:val="000B240B"/>
    <w:rsid w:val="000B2D0A"/>
    <w:rsid w:val="000B36C7"/>
    <w:rsid w:val="000B456E"/>
    <w:rsid w:val="000B4D22"/>
    <w:rsid w:val="000B55AA"/>
    <w:rsid w:val="000B562C"/>
    <w:rsid w:val="000B65A3"/>
    <w:rsid w:val="000B7D9D"/>
    <w:rsid w:val="000C0490"/>
    <w:rsid w:val="000C0AE8"/>
    <w:rsid w:val="000C1F22"/>
    <w:rsid w:val="000C2503"/>
    <w:rsid w:val="000C2837"/>
    <w:rsid w:val="000C34BA"/>
    <w:rsid w:val="000C4A63"/>
    <w:rsid w:val="000C62A5"/>
    <w:rsid w:val="000C653A"/>
    <w:rsid w:val="000D12EA"/>
    <w:rsid w:val="000D41D1"/>
    <w:rsid w:val="000D42D7"/>
    <w:rsid w:val="000D5CCD"/>
    <w:rsid w:val="000D605B"/>
    <w:rsid w:val="000D647B"/>
    <w:rsid w:val="000D7E90"/>
    <w:rsid w:val="000E0422"/>
    <w:rsid w:val="000E0BF3"/>
    <w:rsid w:val="000E37C2"/>
    <w:rsid w:val="000E3E67"/>
    <w:rsid w:val="000E42D0"/>
    <w:rsid w:val="000E4DEE"/>
    <w:rsid w:val="000E52D9"/>
    <w:rsid w:val="000E54F5"/>
    <w:rsid w:val="000E572A"/>
    <w:rsid w:val="000E6A1D"/>
    <w:rsid w:val="000E7277"/>
    <w:rsid w:val="000E759B"/>
    <w:rsid w:val="000E792F"/>
    <w:rsid w:val="000E7C9B"/>
    <w:rsid w:val="000F0A6B"/>
    <w:rsid w:val="000F16B2"/>
    <w:rsid w:val="000F1E2E"/>
    <w:rsid w:val="000F3851"/>
    <w:rsid w:val="000F4B94"/>
    <w:rsid w:val="000F521B"/>
    <w:rsid w:val="000F6115"/>
    <w:rsid w:val="000F7087"/>
    <w:rsid w:val="0010077C"/>
    <w:rsid w:val="00100D1D"/>
    <w:rsid w:val="00100DC0"/>
    <w:rsid w:val="00101C93"/>
    <w:rsid w:val="00101F02"/>
    <w:rsid w:val="00101F10"/>
    <w:rsid w:val="00103002"/>
    <w:rsid w:val="001048F3"/>
    <w:rsid w:val="00105995"/>
    <w:rsid w:val="00105FAC"/>
    <w:rsid w:val="0010703C"/>
    <w:rsid w:val="001076AF"/>
    <w:rsid w:val="001079FE"/>
    <w:rsid w:val="001107CF"/>
    <w:rsid w:val="00110BB9"/>
    <w:rsid w:val="00110BD8"/>
    <w:rsid w:val="001118BA"/>
    <w:rsid w:val="0011261C"/>
    <w:rsid w:val="00113FE6"/>
    <w:rsid w:val="001147A7"/>
    <w:rsid w:val="00114F1B"/>
    <w:rsid w:val="00114F63"/>
    <w:rsid w:val="00120D67"/>
    <w:rsid w:val="00121B8E"/>
    <w:rsid w:val="0012264C"/>
    <w:rsid w:val="00122EC5"/>
    <w:rsid w:val="0012452A"/>
    <w:rsid w:val="001250AA"/>
    <w:rsid w:val="00125BB2"/>
    <w:rsid w:val="00125DEC"/>
    <w:rsid w:val="00126505"/>
    <w:rsid w:val="00130046"/>
    <w:rsid w:val="001305D7"/>
    <w:rsid w:val="001307F5"/>
    <w:rsid w:val="00130DA6"/>
    <w:rsid w:val="00132322"/>
    <w:rsid w:val="00133740"/>
    <w:rsid w:val="00133D66"/>
    <w:rsid w:val="001353A7"/>
    <w:rsid w:val="001358BC"/>
    <w:rsid w:val="0013656D"/>
    <w:rsid w:val="001418A8"/>
    <w:rsid w:val="00141FE9"/>
    <w:rsid w:val="00142979"/>
    <w:rsid w:val="001430FA"/>
    <w:rsid w:val="0014382F"/>
    <w:rsid w:val="00144803"/>
    <w:rsid w:val="001449E2"/>
    <w:rsid w:val="00144C29"/>
    <w:rsid w:val="00145D63"/>
    <w:rsid w:val="00150372"/>
    <w:rsid w:val="00150D7B"/>
    <w:rsid w:val="00152836"/>
    <w:rsid w:val="001530DF"/>
    <w:rsid w:val="00155E1E"/>
    <w:rsid w:val="0016050C"/>
    <w:rsid w:val="00161692"/>
    <w:rsid w:val="0016228F"/>
    <w:rsid w:val="00163DA0"/>
    <w:rsid w:val="00164696"/>
    <w:rsid w:val="00165867"/>
    <w:rsid w:val="001663B4"/>
    <w:rsid w:val="001673C4"/>
    <w:rsid w:val="001675EB"/>
    <w:rsid w:val="00170615"/>
    <w:rsid w:val="00171B08"/>
    <w:rsid w:val="001730BF"/>
    <w:rsid w:val="001762A1"/>
    <w:rsid w:val="0017690F"/>
    <w:rsid w:val="00176A03"/>
    <w:rsid w:val="00177665"/>
    <w:rsid w:val="00177A24"/>
    <w:rsid w:val="00180F8E"/>
    <w:rsid w:val="00181D96"/>
    <w:rsid w:val="00183263"/>
    <w:rsid w:val="00183F01"/>
    <w:rsid w:val="001841AD"/>
    <w:rsid w:val="00185516"/>
    <w:rsid w:val="00186946"/>
    <w:rsid w:val="00187EC8"/>
    <w:rsid w:val="00187FF8"/>
    <w:rsid w:val="001908F6"/>
    <w:rsid w:val="00192C9C"/>
    <w:rsid w:val="00192EAD"/>
    <w:rsid w:val="001933BE"/>
    <w:rsid w:val="001954D0"/>
    <w:rsid w:val="00195510"/>
    <w:rsid w:val="00196C31"/>
    <w:rsid w:val="001A14C9"/>
    <w:rsid w:val="001A1A35"/>
    <w:rsid w:val="001A22CE"/>
    <w:rsid w:val="001A22D3"/>
    <w:rsid w:val="001A2DD6"/>
    <w:rsid w:val="001A4006"/>
    <w:rsid w:val="001A4BE8"/>
    <w:rsid w:val="001A67E0"/>
    <w:rsid w:val="001A69C8"/>
    <w:rsid w:val="001A6B06"/>
    <w:rsid w:val="001A7D89"/>
    <w:rsid w:val="001B024E"/>
    <w:rsid w:val="001B0B72"/>
    <w:rsid w:val="001B1E7F"/>
    <w:rsid w:val="001B2814"/>
    <w:rsid w:val="001B30E9"/>
    <w:rsid w:val="001B371E"/>
    <w:rsid w:val="001B395F"/>
    <w:rsid w:val="001B4E9D"/>
    <w:rsid w:val="001B6AC8"/>
    <w:rsid w:val="001C050C"/>
    <w:rsid w:val="001C0EA8"/>
    <w:rsid w:val="001C4785"/>
    <w:rsid w:val="001C6436"/>
    <w:rsid w:val="001C6649"/>
    <w:rsid w:val="001C6862"/>
    <w:rsid w:val="001C6E62"/>
    <w:rsid w:val="001C763F"/>
    <w:rsid w:val="001C7C2B"/>
    <w:rsid w:val="001C7FA7"/>
    <w:rsid w:val="001D11A2"/>
    <w:rsid w:val="001D12F8"/>
    <w:rsid w:val="001D186B"/>
    <w:rsid w:val="001D19AE"/>
    <w:rsid w:val="001D560A"/>
    <w:rsid w:val="001D5917"/>
    <w:rsid w:val="001D6A23"/>
    <w:rsid w:val="001D6C96"/>
    <w:rsid w:val="001E0412"/>
    <w:rsid w:val="001E2031"/>
    <w:rsid w:val="001E3268"/>
    <w:rsid w:val="001E3780"/>
    <w:rsid w:val="001E40AE"/>
    <w:rsid w:val="001E4A17"/>
    <w:rsid w:val="001F1291"/>
    <w:rsid w:val="001F271C"/>
    <w:rsid w:val="001F6E52"/>
    <w:rsid w:val="001F76CF"/>
    <w:rsid w:val="001F7DB2"/>
    <w:rsid w:val="0020085D"/>
    <w:rsid w:val="00200E54"/>
    <w:rsid w:val="00201A33"/>
    <w:rsid w:val="00202A96"/>
    <w:rsid w:val="00204A63"/>
    <w:rsid w:val="00205E74"/>
    <w:rsid w:val="00205F6F"/>
    <w:rsid w:val="00206706"/>
    <w:rsid w:val="00210AB5"/>
    <w:rsid w:val="00211219"/>
    <w:rsid w:val="002114A6"/>
    <w:rsid w:val="002114AE"/>
    <w:rsid w:val="0021158D"/>
    <w:rsid w:val="00214051"/>
    <w:rsid w:val="00214B0C"/>
    <w:rsid w:val="002156E3"/>
    <w:rsid w:val="0021598B"/>
    <w:rsid w:val="00215A4E"/>
    <w:rsid w:val="00215EBE"/>
    <w:rsid w:val="00216505"/>
    <w:rsid w:val="00216705"/>
    <w:rsid w:val="002167E5"/>
    <w:rsid w:val="00216DDB"/>
    <w:rsid w:val="00220982"/>
    <w:rsid w:val="00220A7B"/>
    <w:rsid w:val="00221843"/>
    <w:rsid w:val="002219F6"/>
    <w:rsid w:val="00221C15"/>
    <w:rsid w:val="002230A2"/>
    <w:rsid w:val="002235B2"/>
    <w:rsid w:val="00223640"/>
    <w:rsid w:val="00225B6C"/>
    <w:rsid w:val="00225F04"/>
    <w:rsid w:val="00231879"/>
    <w:rsid w:val="002319BD"/>
    <w:rsid w:val="002320E8"/>
    <w:rsid w:val="00232120"/>
    <w:rsid w:val="00233CD0"/>
    <w:rsid w:val="00233D2E"/>
    <w:rsid w:val="00234861"/>
    <w:rsid w:val="0023569D"/>
    <w:rsid w:val="00235EF7"/>
    <w:rsid w:val="00236111"/>
    <w:rsid w:val="002363E5"/>
    <w:rsid w:val="00236932"/>
    <w:rsid w:val="002378F9"/>
    <w:rsid w:val="00237B36"/>
    <w:rsid w:val="0024005A"/>
    <w:rsid w:val="002405DE"/>
    <w:rsid w:val="00241F16"/>
    <w:rsid w:val="00242E74"/>
    <w:rsid w:val="002433FF"/>
    <w:rsid w:val="00244DB1"/>
    <w:rsid w:val="00245BAC"/>
    <w:rsid w:val="002463A9"/>
    <w:rsid w:val="00250D9C"/>
    <w:rsid w:val="00252EC1"/>
    <w:rsid w:val="00252FD7"/>
    <w:rsid w:val="00254566"/>
    <w:rsid w:val="00254CC0"/>
    <w:rsid w:val="00255576"/>
    <w:rsid w:val="0026009B"/>
    <w:rsid w:val="002607ED"/>
    <w:rsid w:val="00261FCF"/>
    <w:rsid w:val="0026268A"/>
    <w:rsid w:val="00262833"/>
    <w:rsid w:val="002630A1"/>
    <w:rsid w:val="00265B5E"/>
    <w:rsid w:val="002663E0"/>
    <w:rsid w:val="00266B7E"/>
    <w:rsid w:val="00267AFB"/>
    <w:rsid w:val="00267E39"/>
    <w:rsid w:val="00271D13"/>
    <w:rsid w:val="002720B2"/>
    <w:rsid w:val="002728FC"/>
    <w:rsid w:val="002758DB"/>
    <w:rsid w:val="0027695F"/>
    <w:rsid w:val="002772BB"/>
    <w:rsid w:val="0027770C"/>
    <w:rsid w:val="002778E3"/>
    <w:rsid w:val="00280210"/>
    <w:rsid w:val="002812D7"/>
    <w:rsid w:val="00281AE0"/>
    <w:rsid w:val="00284109"/>
    <w:rsid w:val="00284710"/>
    <w:rsid w:val="00285D1D"/>
    <w:rsid w:val="002863DC"/>
    <w:rsid w:val="00286DDB"/>
    <w:rsid w:val="0028703B"/>
    <w:rsid w:val="0028750E"/>
    <w:rsid w:val="00287C8F"/>
    <w:rsid w:val="00290922"/>
    <w:rsid w:val="00290A44"/>
    <w:rsid w:val="00292EEC"/>
    <w:rsid w:val="00293D15"/>
    <w:rsid w:val="002942B1"/>
    <w:rsid w:val="002957B1"/>
    <w:rsid w:val="00296110"/>
    <w:rsid w:val="0029664A"/>
    <w:rsid w:val="00297089"/>
    <w:rsid w:val="00297151"/>
    <w:rsid w:val="002975AF"/>
    <w:rsid w:val="00297692"/>
    <w:rsid w:val="00297CF1"/>
    <w:rsid w:val="002A1D01"/>
    <w:rsid w:val="002A25F1"/>
    <w:rsid w:val="002A2908"/>
    <w:rsid w:val="002A3E80"/>
    <w:rsid w:val="002A409B"/>
    <w:rsid w:val="002A46A7"/>
    <w:rsid w:val="002A4EC2"/>
    <w:rsid w:val="002A5EE0"/>
    <w:rsid w:val="002A76BA"/>
    <w:rsid w:val="002B0F3D"/>
    <w:rsid w:val="002B1C5D"/>
    <w:rsid w:val="002B1C69"/>
    <w:rsid w:val="002B21A5"/>
    <w:rsid w:val="002B22E7"/>
    <w:rsid w:val="002B29A8"/>
    <w:rsid w:val="002B2F96"/>
    <w:rsid w:val="002B3528"/>
    <w:rsid w:val="002B3B16"/>
    <w:rsid w:val="002B3BBD"/>
    <w:rsid w:val="002B4472"/>
    <w:rsid w:val="002B468F"/>
    <w:rsid w:val="002B503D"/>
    <w:rsid w:val="002B64B3"/>
    <w:rsid w:val="002B7204"/>
    <w:rsid w:val="002B74A5"/>
    <w:rsid w:val="002B7B99"/>
    <w:rsid w:val="002B7C19"/>
    <w:rsid w:val="002C0E1A"/>
    <w:rsid w:val="002C154C"/>
    <w:rsid w:val="002C1729"/>
    <w:rsid w:val="002C1B1F"/>
    <w:rsid w:val="002C1C74"/>
    <w:rsid w:val="002C2289"/>
    <w:rsid w:val="002C3496"/>
    <w:rsid w:val="002C3575"/>
    <w:rsid w:val="002C44BF"/>
    <w:rsid w:val="002C5990"/>
    <w:rsid w:val="002C5AFE"/>
    <w:rsid w:val="002C6505"/>
    <w:rsid w:val="002C6B72"/>
    <w:rsid w:val="002C6D21"/>
    <w:rsid w:val="002C6DEE"/>
    <w:rsid w:val="002C7510"/>
    <w:rsid w:val="002D0AFD"/>
    <w:rsid w:val="002D1DE4"/>
    <w:rsid w:val="002D338D"/>
    <w:rsid w:val="002D3DE1"/>
    <w:rsid w:val="002D4913"/>
    <w:rsid w:val="002D5407"/>
    <w:rsid w:val="002D59EE"/>
    <w:rsid w:val="002D6068"/>
    <w:rsid w:val="002D631E"/>
    <w:rsid w:val="002D6E44"/>
    <w:rsid w:val="002E1742"/>
    <w:rsid w:val="002E1C32"/>
    <w:rsid w:val="002E1FA3"/>
    <w:rsid w:val="002E259D"/>
    <w:rsid w:val="002E39AE"/>
    <w:rsid w:val="002E44C3"/>
    <w:rsid w:val="002E6406"/>
    <w:rsid w:val="002E6E2C"/>
    <w:rsid w:val="002E7359"/>
    <w:rsid w:val="002E7E03"/>
    <w:rsid w:val="002F08C3"/>
    <w:rsid w:val="002F0BFD"/>
    <w:rsid w:val="002F14DC"/>
    <w:rsid w:val="002F165F"/>
    <w:rsid w:val="002F259B"/>
    <w:rsid w:val="002F25FE"/>
    <w:rsid w:val="002F27B8"/>
    <w:rsid w:val="002F439E"/>
    <w:rsid w:val="002F4BA9"/>
    <w:rsid w:val="002F62FD"/>
    <w:rsid w:val="003010EC"/>
    <w:rsid w:val="00302643"/>
    <w:rsid w:val="00302FE5"/>
    <w:rsid w:val="00304058"/>
    <w:rsid w:val="00305E7C"/>
    <w:rsid w:val="00306055"/>
    <w:rsid w:val="0030663C"/>
    <w:rsid w:val="00306BDC"/>
    <w:rsid w:val="00306D97"/>
    <w:rsid w:val="00307E1D"/>
    <w:rsid w:val="003109E8"/>
    <w:rsid w:val="00310C5D"/>
    <w:rsid w:val="003128AD"/>
    <w:rsid w:val="00312A36"/>
    <w:rsid w:val="00313461"/>
    <w:rsid w:val="00313704"/>
    <w:rsid w:val="00314C71"/>
    <w:rsid w:val="00315903"/>
    <w:rsid w:val="00315FF5"/>
    <w:rsid w:val="003160CC"/>
    <w:rsid w:val="00316BCF"/>
    <w:rsid w:val="00316D72"/>
    <w:rsid w:val="0031770F"/>
    <w:rsid w:val="00317C6B"/>
    <w:rsid w:val="00317D6C"/>
    <w:rsid w:val="0032098E"/>
    <w:rsid w:val="00320A6B"/>
    <w:rsid w:val="00321FB9"/>
    <w:rsid w:val="00323951"/>
    <w:rsid w:val="003242C4"/>
    <w:rsid w:val="003248D5"/>
    <w:rsid w:val="00326C0D"/>
    <w:rsid w:val="00332732"/>
    <w:rsid w:val="00334462"/>
    <w:rsid w:val="00335FFC"/>
    <w:rsid w:val="00336585"/>
    <w:rsid w:val="00336C4E"/>
    <w:rsid w:val="003411C1"/>
    <w:rsid w:val="003420FE"/>
    <w:rsid w:val="00343A88"/>
    <w:rsid w:val="003448D4"/>
    <w:rsid w:val="00347562"/>
    <w:rsid w:val="00350D17"/>
    <w:rsid w:val="003528B2"/>
    <w:rsid w:val="00353971"/>
    <w:rsid w:val="00354B9A"/>
    <w:rsid w:val="00355882"/>
    <w:rsid w:val="00356488"/>
    <w:rsid w:val="003567AD"/>
    <w:rsid w:val="00356AE9"/>
    <w:rsid w:val="00356BC7"/>
    <w:rsid w:val="00356E9E"/>
    <w:rsid w:val="0035716E"/>
    <w:rsid w:val="00360547"/>
    <w:rsid w:val="00360AE1"/>
    <w:rsid w:val="0036141A"/>
    <w:rsid w:val="00362D77"/>
    <w:rsid w:val="003630D4"/>
    <w:rsid w:val="00363168"/>
    <w:rsid w:val="00365FF4"/>
    <w:rsid w:val="0036741A"/>
    <w:rsid w:val="00370FA9"/>
    <w:rsid w:val="00372337"/>
    <w:rsid w:val="003730DD"/>
    <w:rsid w:val="003731F0"/>
    <w:rsid w:val="003735E9"/>
    <w:rsid w:val="0037518D"/>
    <w:rsid w:val="00377331"/>
    <w:rsid w:val="00377704"/>
    <w:rsid w:val="00377F7E"/>
    <w:rsid w:val="00380685"/>
    <w:rsid w:val="00382360"/>
    <w:rsid w:val="00382D5B"/>
    <w:rsid w:val="0038370D"/>
    <w:rsid w:val="0038456B"/>
    <w:rsid w:val="00384ECD"/>
    <w:rsid w:val="00385E51"/>
    <w:rsid w:val="00386A0F"/>
    <w:rsid w:val="00391E41"/>
    <w:rsid w:val="003922E9"/>
    <w:rsid w:val="003925BF"/>
    <w:rsid w:val="00392798"/>
    <w:rsid w:val="00392C39"/>
    <w:rsid w:val="0039398E"/>
    <w:rsid w:val="0039521B"/>
    <w:rsid w:val="0039749E"/>
    <w:rsid w:val="003A18FD"/>
    <w:rsid w:val="003A1CD1"/>
    <w:rsid w:val="003A2864"/>
    <w:rsid w:val="003A4FDA"/>
    <w:rsid w:val="003A55BB"/>
    <w:rsid w:val="003A64CC"/>
    <w:rsid w:val="003A7449"/>
    <w:rsid w:val="003A7E95"/>
    <w:rsid w:val="003B1285"/>
    <w:rsid w:val="003B2B19"/>
    <w:rsid w:val="003B4C39"/>
    <w:rsid w:val="003B5E87"/>
    <w:rsid w:val="003B7A81"/>
    <w:rsid w:val="003C1D2C"/>
    <w:rsid w:val="003C2D2C"/>
    <w:rsid w:val="003C3E21"/>
    <w:rsid w:val="003C590F"/>
    <w:rsid w:val="003C6FD0"/>
    <w:rsid w:val="003C7377"/>
    <w:rsid w:val="003C7903"/>
    <w:rsid w:val="003C79E9"/>
    <w:rsid w:val="003D069E"/>
    <w:rsid w:val="003D1196"/>
    <w:rsid w:val="003D1C83"/>
    <w:rsid w:val="003D1D4C"/>
    <w:rsid w:val="003D2832"/>
    <w:rsid w:val="003D283E"/>
    <w:rsid w:val="003D2B17"/>
    <w:rsid w:val="003D2F10"/>
    <w:rsid w:val="003D31E3"/>
    <w:rsid w:val="003D428B"/>
    <w:rsid w:val="003D53E5"/>
    <w:rsid w:val="003E16B7"/>
    <w:rsid w:val="003E1CB5"/>
    <w:rsid w:val="003E21E2"/>
    <w:rsid w:val="003E2558"/>
    <w:rsid w:val="003E2CE5"/>
    <w:rsid w:val="003E2CF5"/>
    <w:rsid w:val="003E4307"/>
    <w:rsid w:val="003E53D0"/>
    <w:rsid w:val="003E5EA0"/>
    <w:rsid w:val="003E7BCB"/>
    <w:rsid w:val="003E7D45"/>
    <w:rsid w:val="003F15CB"/>
    <w:rsid w:val="003F34A6"/>
    <w:rsid w:val="003F446C"/>
    <w:rsid w:val="003F79D2"/>
    <w:rsid w:val="003F79D6"/>
    <w:rsid w:val="003F7C81"/>
    <w:rsid w:val="00404554"/>
    <w:rsid w:val="00404F4A"/>
    <w:rsid w:val="00405623"/>
    <w:rsid w:val="00405B4F"/>
    <w:rsid w:val="0040741D"/>
    <w:rsid w:val="004105F8"/>
    <w:rsid w:val="004108F5"/>
    <w:rsid w:val="00411514"/>
    <w:rsid w:val="004124E4"/>
    <w:rsid w:val="00413566"/>
    <w:rsid w:val="00413E25"/>
    <w:rsid w:val="004143BB"/>
    <w:rsid w:val="00414E28"/>
    <w:rsid w:val="0041638B"/>
    <w:rsid w:val="00417EBA"/>
    <w:rsid w:val="00417F7D"/>
    <w:rsid w:val="0042185E"/>
    <w:rsid w:val="00423CF8"/>
    <w:rsid w:val="00425CCD"/>
    <w:rsid w:val="004262C7"/>
    <w:rsid w:val="004320BD"/>
    <w:rsid w:val="00433387"/>
    <w:rsid w:val="00433669"/>
    <w:rsid w:val="004344DC"/>
    <w:rsid w:val="00435963"/>
    <w:rsid w:val="00435B0F"/>
    <w:rsid w:val="00435D88"/>
    <w:rsid w:val="0043727E"/>
    <w:rsid w:val="00440717"/>
    <w:rsid w:val="0044079C"/>
    <w:rsid w:val="004412A8"/>
    <w:rsid w:val="00442049"/>
    <w:rsid w:val="004423F9"/>
    <w:rsid w:val="00444428"/>
    <w:rsid w:val="0044567A"/>
    <w:rsid w:val="00445D0D"/>
    <w:rsid w:val="00446709"/>
    <w:rsid w:val="004500A1"/>
    <w:rsid w:val="0045181F"/>
    <w:rsid w:val="00451B33"/>
    <w:rsid w:val="00451E28"/>
    <w:rsid w:val="00451FDC"/>
    <w:rsid w:val="00453B6C"/>
    <w:rsid w:val="004549FC"/>
    <w:rsid w:val="004570C0"/>
    <w:rsid w:val="00457C3E"/>
    <w:rsid w:val="0046003B"/>
    <w:rsid w:val="004601CC"/>
    <w:rsid w:val="00460F1D"/>
    <w:rsid w:val="00460FB5"/>
    <w:rsid w:val="00464A73"/>
    <w:rsid w:val="004675FB"/>
    <w:rsid w:val="0047151B"/>
    <w:rsid w:val="004723BB"/>
    <w:rsid w:val="004744DB"/>
    <w:rsid w:val="00474821"/>
    <w:rsid w:val="00474E2B"/>
    <w:rsid w:val="00475434"/>
    <w:rsid w:val="004758DA"/>
    <w:rsid w:val="00475997"/>
    <w:rsid w:val="00476990"/>
    <w:rsid w:val="00476AD0"/>
    <w:rsid w:val="00480A53"/>
    <w:rsid w:val="00480E0D"/>
    <w:rsid w:val="00481DF6"/>
    <w:rsid w:val="004827E3"/>
    <w:rsid w:val="0048329F"/>
    <w:rsid w:val="00483F95"/>
    <w:rsid w:val="00486016"/>
    <w:rsid w:val="0048684F"/>
    <w:rsid w:val="00490905"/>
    <w:rsid w:val="004924FC"/>
    <w:rsid w:val="004931D8"/>
    <w:rsid w:val="00493983"/>
    <w:rsid w:val="004944E4"/>
    <w:rsid w:val="0049451F"/>
    <w:rsid w:val="00495FDE"/>
    <w:rsid w:val="004A0655"/>
    <w:rsid w:val="004A0BD9"/>
    <w:rsid w:val="004A1253"/>
    <w:rsid w:val="004A19A1"/>
    <w:rsid w:val="004A28F6"/>
    <w:rsid w:val="004A29B2"/>
    <w:rsid w:val="004A2E3E"/>
    <w:rsid w:val="004A2FDD"/>
    <w:rsid w:val="004A3B5A"/>
    <w:rsid w:val="004A4D79"/>
    <w:rsid w:val="004A4E85"/>
    <w:rsid w:val="004A74EF"/>
    <w:rsid w:val="004A75AA"/>
    <w:rsid w:val="004B0FAE"/>
    <w:rsid w:val="004B3801"/>
    <w:rsid w:val="004B545A"/>
    <w:rsid w:val="004B5630"/>
    <w:rsid w:val="004B5B2C"/>
    <w:rsid w:val="004B64B7"/>
    <w:rsid w:val="004B7288"/>
    <w:rsid w:val="004B7687"/>
    <w:rsid w:val="004C026E"/>
    <w:rsid w:val="004C0CDE"/>
    <w:rsid w:val="004C44AA"/>
    <w:rsid w:val="004C60F3"/>
    <w:rsid w:val="004C627C"/>
    <w:rsid w:val="004C6BC2"/>
    <w:rsid w:val="004C7DA8"/>
    <w:rsid w:val="004D1768"/>
    <w:rsid w:val="004D1EA9"/>
    <w:rsid w:val="004D2E79"/>
    <w:rsid w:val="004D4FDC"/>
    <w:rsid w:val="004D51B6"/>
    <w:rsid w:val="004D6732"/>
    <w:rsid w:val="004E0DBC"/>
    <w:rsid w:val="004E178B"/>
    <w:rsid w:val="004E19A4"/>
    <w:rsid w:val="004E1AEF"/>
    <w:rsid w:val="004E2E22"/>
    <w:rsid w:val="004E388C"/>
    <w:rsid w:val="004E3BA7"/>
    <w:rsid w:val="004E59DC"/>
    <w:rsid w:val="004E6C02"/>
    <w:rsid w:val="004E70F8"/>
    <w:rsid w:val="004E738B"/>
    <w:rsid w:val="004F0FD4"/>
    <w:rsid w:val="004F118C"/>
    <w:rsid w:val="004F2B7B"/>
    <w:rsid w:val="004F2FB5"/>
    <w:rsid w:val="004F4AAC"/>
    <w:rsid w:val="004F7176"/>
    <w:rsid w:val="004F78C3"/>
    <w:rsid w:val="00500D53"/>
    <w:rsid w:val="005017D2"/>
    <w:rsid w:val="0050201A"/>
    <w:rsid w:val="005023E4"/>
    <w:rsid w:val="00505322"/>
    <w:rsid w:val="00507C6D"/>
    <w:rsid w:val="005101DE"/>
    <w:rsid w:val="00510A86"/>
    <w:rsid w:val="00511BAE"/>
    <w:rsid w:val="00513078"/>
    <w:rsid w:val="00513722"/>
    <w:rsid w:val="0051493E"/>
    <w:rsid w:val="005149FD"/>
    <w:rsid w:val="00515998"/>
    <w:rsid w:val="00515F4D"/>
    <w:rsid w:val="00516522"/>
    <w:rsid w:val="00517611"/>
    <w:rsid w:val="00517A0F"/>
    <w:rsid w:val="00521418"/>
    <w:rsid w:val="005216D5"/>
    <w:rsid w:val="005233F7"/>
    <w:rsid w:val="00524F46"/>
    <w:rsid w:val="0052576F"/>
    <w:rsid w:val="00525918"/>
    <w:rsid w:val="00525CD5"/>
    <w:rsid w:val="005264E7"/>
    <w:rsid w:val="0052725C"/>
    <w:rsid w:val="00530697"/>
    <w:rsid w:val="00530A62"/>
    <w:rsid w:val="00531242"/>
    <w:rsid w:val="00531C3E"/>
    <w:rsid w:val="00535394"/>
    <w:rsid w:val="0053550F"/>
    <w:rsid w:val="00536631"/>
    <w:rsid w:val="005371CB"/>
    <w:rsid w:val="00537A1D"/>
    <w:rsid w:val="00537AFA"/>
    <w:rsid w:val="0054072E"/>
    <w:rsid w:val="00540766"/>
    <w:rsid w:val="005409E8"/>
    <w:rsid w:val="00541D9C"/>
    <w:rsid w:val="00542134"/>
    <w:rsid w:val="00542146"/>
    <w:rsid w:val="00544046"/>
    <w:rsid w:val="005441C0"/>
    <w:rsid w:val="0054535F"/>
    <w:rsid w:val="005454C3"/>
    <w:rsid w:val="00545560"/>
    <w:rsid w:val="005515FC"/>
    <w:rsid w:val="0055187F"/>
    <w:rsid w:val="00551EA1"/>
    <w:rsid w:val="0055201F"/>
    <w:rsid w:val="00554B7E"/>
    <w:rsid w:val="00554CFC"/>
    <w:rsid w:val="005555D9"/>
    <w:rsid w:val="00556554"/>
    <w:rsid w:val="0056154B"/>
    <w:rsid w:val="005647D8"/>
    <w:rsid w:val="00565FEE"/>
    <w:rsid w:val="00565FF2"/>
    <w:rsid w:val="005670BE"/>
    <w:rsid w:val="00570068"/>
    <w:rsid w:val="00570ACB"/>
    <w:rsid w:val="00570CAF"/>
    <w:rsid w:val="00573C04"/>
    <w:rsid w:val="005743CA"/>
    <w:rsid w:val="0057642C"/>
    <w:rsid w:val="00576768"/>
    <w:rsid w:val="00580A44"/>
    <w:rsid w:val="005824D5"/>
    <w:rsid w:val="00582C3D"/>
    <w:rsid w:val="00584757"/>
    <w:rsid w:val="00590393"/>
    <w:rsid w:val="00593D3E"/>
    <w:rsid w:val="005945D2"/>
    <w:rsid w:val="00594C97"/>
    <w:rsid w:val="0059554F"/>
    <w:rsid w:val="00595685"/>
    <w:rsid w:val="00597715"/>
    <w:rsid w:val="005A10AC"/>
    <w:rsid w:val="005A142D"/>
    <w:rsid w:val="005A1753"/>
    <w:rsid w:val="005A3F77"/>
    <w:rsid w:val="005A455D"/>
    <w:rsid w:val="005A5CA0"/>
    <w:rsid w:val="005A6865"/>
    <w:rsid w:val="005A697F"/>
    <w:rsid w:val="005A6A37"/>
    <w:rsid w:val="005B240F"/>
    <w:rsid w:val="005B28D8"/>
    <w:rsid w:val="005B2A02"/>
    <w:rsid w:val="005B39EE"/>
    <w:rsid w:val="005B5164"/>
    <w:rsid w:val="005B51EF"/>
    <w:rsid w:val="005B5420"/>
    <w:rsid w:val="005B6DA9"/>
    <w:rsid w:val="005B6E54"/>
    <w:rsid w:val="005B6EC3"/>
    <w:rsid w:val="005C002A"/>
    <w:rsid w:val="005C07D6"/>
    <w:rsid w:val="005C16E5"/>
    <w:rsid w:val="005C1BF5"/>
    <w:rsid w:val="005C1E4B"/>
    <w:rsid w:val="005C3357"/>
    <w:rsid w:val="005C39BF"/>
    <w:rsid w:val="005C3D63"/>
    <w:rsid w:val="005C4039"/>
    <w:rsid w:val="005C5DF5"/>
    <w:rsid w:val="005C60EA"/>
    <w:rsid w:val="005C67FB"/>
    <w:rsid w:val="005C734A"/>
    <w:rsid w:val="005D08A4"/>
    <w:rsid w:val="005D104A"/>
    <w:rsid w:val="005D21D5"/>
    <w:rsid w:val="005D50BA"/>
    <w:rsid w:val="005D5E15"/>
    <w:rsid w:val="005D6D4F"/>
    <w:rsid w:val="005E0191"/>
    <w:rsid w:val="005E074F"/>
    <w:rsid w:val="005E0A03"/>
    <w:rsid w:val="005E3268"/>
    <w:rsid w:val="005E3D44"/>
    <w:rsid w:val="005E4FA2"/>
    <w:rsid w:val="005E5497"/>
    <w:rsid w:val="005E7724"/>
    <w:rsid w:val="005E788E"/>
    <w:rsid w:val="005F0BD8"/>
    <w:rsid w:val="005F1177"/>
    <w:rsid w:val="005F2321"/>
    <w:rsid w:val="005F43FE"/>
    <w:rsid w:val="005F7E18"/>
    <w:rsid w:val="006014A5"/>
    <w:rsid w:val="00601D8E"/>
    <w:rsid w:val="0060355B"/>
    <w:rsid w:val="00604398"/>
    <w:rsid w:val="00605BF4"/>
    <w:rsid w:val="006079D3"/>
    <w:rsid w:val="006112B2"/>
    <w:rsid w:val="006119F1"/>
    <w:rsid w:val="00611B6E"/>
    <w:rsid w:val="00613841"/>
    <w:rsid w:val="006149EE"/>
    <w:rsid w:val="00614A33"/>
    <w:rsid w:val="0062326A"/>
    <w:rsid w:val="00623EA4"/>
    <w:rsid w:val="00625D8A"/>
    <w:rsid w:val="00626E88"/>
    <w:rsid w:val="00627E31"/>
    <w:rsid w:val="00627F45"/>
    <w:rsid w:val="00627FF6"/>
    <w:rsid w:val="006300FD"/>
    <w:rsid w:val="0063179C"/>
    <w:rsid w:val="006332E5"/>
    <w:rsid w:val="00634FDE"/>
    <w:rsid w:val="0063569A"/>
    <w:rsid w:val="0063693D"/>
    <w:rsid w:val="006374A9"/>
    <w:rsid w:val="006377B0"/>
    <w:rsid w:val="00637974"/>
    <w:rsid w:val="00637EB4"/>
    <w:rsid w:val="006405E7"/>
    <w:rsid w:val="0064065F"/>
    <w:rsid w:val="00640838"/>
    <w:rsid w:val="00640883"/>
    <w:rsid w:val="006415B1"/>
    <w:rsid w:val="006469A7"/>
    <w:rsid w:val="00647A76"/>
    <w:rsid w:val="00647AFC"/>
    <w:rsid w:val="00650751"/>
    <w:rsid w:val="006510BC"/>
    <w:rsid w:val="00651611"/>
    <w:rsid w:val="00651F76"/>
    <w:rsid w:val="00651FF4"/>
    <w:rsid w:val="00652463"/>
    <w:rsid w:val="00652A97"/>
    <w:rsid w:val="00652B34"/>
    <w:rsid w:val="006535CB"/>
    <w:rsid w:val="0065423B"/>
    <w:rsid w:val="00655995"/>
    <w:rsid w:val="006563CC"/>
    <w:rsid w:val="00656FB0"/>
    <w:rsid w:val="00657D02"/>
    <w:rsid w:val="00660AE9"/>
    <w:rsid w:val="00661FEC"/>
    <w:rsid w:val="0066285D"/>
    <w:rsid w:val="00663E64"/>
    <w:rsid w:val="006641FD"/>
    <w:rsid w:val="0066435E"/>
    <w:rsid w:val="006643A4"/>
    <w:rsid w:val="00664CB6"/>
    <w:rsid w:val="00664FF7"/>
    <w:rsid w:val="0066576D"/>
    <w:rsid w:val="0066581F"/>
    <w:rsid w:val="006670BD"/>
    <w:rsid w:val="00667FA0"/>
    <w:rsid w:val="00674290"/>
    <w:rsid w:val="006755D1"/>
    <w:rsid w:val="006823ED"/>
    <w:rsid w:val="00685B46"/>
    <w:rsid w:val="006867F3"/>
    <w:rsid w:val="00686BF6"/>
    <w:rsid w:val="00687249"/>
    <w:rsid w:val="00690927"/>
    <w:rsid w:val="006937A3"/>
    <w:rsid w:val="00694C44"/>
    <w:rsid w:val="00695EF5"/>
    <w:rsid w:val="0069726A"/>
    <w:rsid w:val="0069771F"/>
    <w:rsid w:val="00697858"/>
    <w:rsid w:val="006A05B6"/>
    <w:rsid w:val="006A2864"/>
    <w:rsid w:val="006A314B"/>
    <w:rsid w:val="006A6B2F"/>
    <w:rsid w:val="006A7625"/>
    <w:rsid w:val="006A7B7E"/>
    <w:rsid w:val="006B0579"/>
    <w:rsid w:val="006B22AA"/>
    <w:rsid w:val="006B4886"/>
    <w:rsid w:val="006B4E8D"/>
    <w:rsid w:val="006B4FD5"/>
    <w:rsid w:val="006B51C7"/>
    <w:rsid w:val="006B5548"/>
    <w:rsid w:val="006B58AE"/>
    <w:rsid w:val="006B6B55"/>
    <w:rsid w:val="006C0B6A"/>
    <w:rsid w:val="006C0F5D"/>
    <w:rsid w:val="006C17B6"/>
    <w:rsid w:val="006C193F"/>
    <w:rsid w:val="006C1D4B"/>
    <w:rsid w:val="006C41E6"/>
    <w:rsid w:val="006C421C"/>
    <w:rsid w:val="006C43FA"/>
    <w:rsid w:val="006C51D8"/>
    <w:rsid w:val="006C5A03"/>
    <w:rsid w:val="006C6544"/>
    <w:rsid w:val="006C7433"/>
    <w:rsid w:val="006C75D2"/>
    <w:rsid w:val="006D1422"/>
    <w:rsid w:val="006D232A"/>
    <w:rsid w:val="006D23AD"/>
    <w:rsid w:val="006D24EF"/>
    <w:rsid w:val="006D26D0"/>
    <w:rsid w:val="006D3896"/>
    <w:rsid w:val="006D3F49"/>
    <w:rsid w:val="006D3FA6"/>
    <w:rsid w:val="006D421F"/>
    <w:rsid w:val="006D4F64"/>
    <w:rsid w:val="006D5A78"/>
    <w:rsid w:val="006D637C"/>
    <w:rsid w:val="006D77E5"/>
    <w:rsid w:val="006E11DF"/>
    <w:rsid w:val="006E1296"/>
    <w:rsid w:val="006E27F5"/>
    <w:rsid w:val="006E33F3"/>
    <w:rsid w:val="006E4A29"/>
    <w:rsid w:val="006E4D01"/>
    <w:rsid w:val="006E5840"/>
    <w:rsid w:val="006E6751"/>
    <w:rsid w:val="006E7051"/>
    <w:rsid w:val="006F0032"/>
    <w:rsid w:val="006F0BCD"/>
    <w:rsid w:val="006F16C2"/>
    <w:rsid w:val="006F25DF"/>
    <w:rsid w:val="006F4D80"/>
    <w:rsid w:val="006F78F7"/>
    <w:rsid w:val="007012B1"/>
    <w:rsid w:val="00702E0C"/>
    <w:rsid w:val="00703008"/>
    <w:rsid w:val="0070440A"/>
    <w:rsid w:val="007051F0"/>
    <w:rsid w:val="00705EFD"/>
    <w:rsid w:val="00706AEC"/>
    <w:rsid w:val="00707FF3"/>
    <w:rsid w:val="0071050E"/>
    <w:rsid w:val="007108B6"/>
    <w:rsid w:val="00713CCD"/>
    <w:rsid w:val="00713F62"/>
    <w:rsid w:val="0071541C"/>
    <w:rsid w:val="00715BAA"/>
    <w:rsid w:val="0071728A"/>
    <w:rsid w:val="00717D9F"/>
    <w:rsid w:val="00720FFE"/>
    <w:rsid w:val="00723289"/>
    <w:rsid w:val="007246E6"/>
    <w:rsid w:val="007248C7"/>
    <w:rsid w:val="007249E0"/>
    <w:rsid w:val="00724DA4"/>
    <w:rsid w:val="00725228"/>
    <w:rsid w:val="00725287"/>
    <w:rsid w:val="0073181B"/>
    <w:rsid w:val="00733383"/>
    <w:rsid w:val="00735E59"/>
    <w:rsid w:val="00737047"/>
    <w:rsid w:val="00741861"/>
    <w:rsid w:val="007452E8"/>
    <w:rsid w:val="007461A7"/>
    <w:rsid w:val="00747A0D"/>
    <w:rsid w:val="00751268"/>
    <w:rsid w:val="0075130D"/>
    <w:rsid w:val="00754131"/>
    <w:rsid w:val="007622E9"/>
    <w:rsid w:val="00763BD9"/>
    <w:rsid w:val="00763E46"/>
    <w:rsid w:val="00764620"/>
    <w:rsid w:val="007657A1"/>
    <w:rsid w:val="007672BB"/>
    <w:rsid w:val="007679C6"/>
    <w:rsid w:val="00771784"/>
    <w:rsid w:val="00774C22"/>
    <w:rsid w:val="0077714F"/>
    <w:rsid w:val="00780A14"/>
    <w:rsid w:val="00780E59"/>
    <w:rsid w:val="00780EB6"/>
    <w:rsid w:val="0078132B"/>
    <w:rsid w:val="007814AF"/>
    <w:rsid w:val="00782895"/>
    <w:rsid w:val="00783951"/>
    <w:rsid w:val="007840ED"/>
    <w:rsid w:val="00790863"/>
    <w:rsid w:val="007914ED"/>
    <w:rsid w:val="00792EE3"/>
    <w:rsid w:val="00796526"/>
    <w:rsid w:val="007A0D87"/>
    <w:rsid w:val="007A339B"/>
    <w:rsid w:val="007A39B4"/>
    <w:rsid w:val="007A3A8F"/>
    <w:rsid w:val="007A561A"/>
    <w:rsid w:val="007A6D6D"/>
    <w:rsid w:val="007A7A2E"/>
    <w:rsid w:val="007B105A"/>
    <w:rsid w:val="007B11C5"/>
    <w:rsid w:val="007B2771"/>
    <w:rsid w:val="007B4973"/>
    <w:rsid w:val="007B4A4A"/>
    <w:rsid w:val="007B57E4"/>
    <w:rsid w:val="007B59A9"/>
    <w:rsid w:val="007B5F6B"/>
    <w:rsid w:val="007B6206"/>
    <w:rsid w:val="007B67DF"/>
    <w:rsid w:val="007C0894"/>
    <w:rsid w:val="007C0AA1"/>
    <w:rsid w:val="007C17D5"/>
    <w:rsid w:val="007C1CA4"/>
    <w:rsid w:val="007C411E"/>
    <w:rsid w:val="007D0850"/>
    <w:rsid w:val="007D1025"/>
    <w:rsid w:val="007D1264"/>
    <w:rsid w:val="007D12B6"/>
    <w:rsid w:val="007D5155"/>
    <w:rsid w:val="007D5360"/>
    <w:rsid w:val="007D6212"/>
    <w:rsid w:val="007D6381"/>
    <w:rsid w:val="007D666A"/>
    <w:rsid w:val="007D6A5C"/>
    <w:rsid w:val="007D7991"/>
    <w:rsid w:val="007D7D76"/>
    <w:rsid w:val="007D7F96"/>
    <w:rsid w:val="007E00F3"/>
    <w:rsid w:val="007E2198"/>
    <w:rsid w:val="007E38A0"/>
    <w:rsid w:val="007E502C"/>
    <w:rsid w:val="007E57EB"/>
    <w:rsid w:val="007E6340"/>
    <w:rsid w:val="007E6C17"/>
    <w:rsid w:val="007F100B"/>
    <w:rsid w:val="007F1F47"/>
    <w:rsid w:val="007F5196"/>
    <w:rsid w:val="007F5659"/>
    <w:rsid w:val="007F5FB4"/>
    <w:rsid w:val="007F6688"/>
    <w:rsid w:val="007F7EB9"/>
    <w:rsid w:val="00800773"/>
    <w:rsid w:val="00800B0C"/>
    <w:rsid w:val="00800FDD"/>
    <w:rsid w:val="00802AA7"/>
    <w:rsid w:val="00802C24"/>
    <w:rsid w:val="00802C47"/>
    <w:rsid w:val="0080399C"/>
    <w:rsid w:val="008066B3"/>
    <w:rsid w:val="008068E3"/>
    <w:rsid w:val="00806F46"/>
    <w:rsid w:val="00811C88"/>
    <w:rsid w:val="00811FB1"/>
    <w:rsid w:val="00813B1B"/>
    <w:rsid w:val="0081671A"/>
    <w:rsid w:val="00816968"/>
    <w:rsid w:val="00817037"/>
    <w:rsid w:val="00817A2C"/>
    <w:rsid w:val="00820121"/>
    <w:rsid w:val="00820ABB"/>
    <w:rsid w:val="00820C69"/>
    <w:rsid w:val="00822881"/>
    <w:rsid w:val="008229A3"/>
    <w:rsid w:val="00823B4A"/>
    <w:rsid w:val="0082419C"/>
    <w:rsid w:val="0082429F"/>
    <w:rsid w:val="0082581D"/>
    <w:rsid w:val="00826241"/>
    <w:rsid w:val="00827645"/>
    <w:rsid w:val="008300A9"/>
    <w:rsid w:val="00830C52"/>
    <w:rsid w:val="00831A10"/>
    <w:rsid w:val="008326A6"/>
    <w:rsid w:val="00832D03"/>
    <w:rsid w:val="00834134"/>
    <w:rsid w:val="008353C0"/>
    <w:rsid w:val="00835596"/>
    <w:rsid w:val="0083699B"/>
    <w:rsid w:val="008378D8"/>
    <w:rsid w:val="00837A77"/>
    <w:rsid w:val="00837E61"/>
    <w:rsid w:val="008418E8"/>
    <w:rsid w:val="00844890"/>
    <w:rsid w:val="0084580D"/>
    <w:rsid w:val="00845966"/>
    <w:rsid w:val="00845D11"/>
    <w:rsid w:val="00845E0C"/>
    <w:rsid w:val="00845F87"/>
    <w:rsid w:val="00846891"/>
    <w:rsid w:val="00846BD3"/>
    <w:rsid w:val="00847132"/>
    <w:rsid w:val="00847423"/>
    <w:rsid w:val="008514C7"/>
    <w:rsid w:val="008514D3"/>
    <w:rsid w:val="00851706"/>
    <w:rsid w:val="008541A2"/>
    <w:rsid w:val="00854547"/>
    <w:rsid w:val="00854EB0"/>
    <w:rsid w:val="0085525C"/>
    <w:rsid w:val="0085688E"/>
    <w:rsid w:val="00857074"/>
    <w:rsid w:val="00857DF7"/>
    <w:rsid w:val="00860C73"/>
    <w:rsid w:val="00861516"/>
    <w:rsid w:val="00862C4E"/>
    <w:rsid w:val="008631EF"/>
    <w:rsid w:val="00863532"/>
    <w:rsid w:val="00865714"/>
    <w:rsid w:val="00865EAE"/>
    <w:rsid w:val="008671B7"/>
    <w:rsid w:val="00867783"/>
    <w:rsid w:val="00867EE1"/>
    <w:rsid w:val="00870833"/>
    <w:rsid w:val="00872037"/>
    <w:rsid w:val="008724A2"/>
    <w:rsid w:val="008729D2"/>
    <w:rsid w:val="008734AE"/>
    <w:rsid w:val="0087389B"/>
    <w:rsid w:val="00873BCC"/>
    <w:rsid w:val="0087453C"/>
    <w:rsid w:val="0087488C"/>
    <w:rsid w:val="00875860"/>
    <w:rsid w:val="00877104"/>
    <w:rsid w:val="008772CA"/>
    <w:rsid w:val="00877F51"/>
    <w:rsid w:val="00880B81"/>
    <w:rsid w:val="008811D2"/>
    <w:rsid w:val="00881817"/>
    <w:rsid w:val="00882294"/>
    <w:rsid w:val="008839A1"/>
    <w:rsid w:val="00883D01"/>
    <w:rsid w:val="00884824"/>
    <w:rsid w:val="00886461"/>
    <w:rsid w:val="00886E41"/>
    <w:rsid w:val="00890387"/>
    <w:rsid w:val="0089160E"/>
    <w:rsid w:val="00892A37"/>
    <w:rsid w:val="008935A7"/>
    <w:rsid w:val="00897F61"/>
    <w:rsid w:val="008A2859"/>
    <w:rsid w:val="008A2F5E"/>
    <w:rsid w:val="008A39C9"/>
    <w:rsid w:val="008A3B11"/>
    <w:rsid w:val="008A493C"/>
    <w:rsid w:val="008B1785"/>
    <w:rsid w:val="008B1B86"/>
    <w:rsid w:val="008B26D3"/>
    <w:rsid w:val="008B3484"/>
    <w:rsid w:val="008B5476"/>
    <w:rsid w:val="008B584D"/>
    <w:rsid w:val="008B5A61"/>
    <w:rsid w:val="008B5D67"/>
    <w:rsid w:val="008B669E"/>
    <w:rsid w:val="008B7040"/>
    <w:rsid w:val="008B798B"/>
    <w:rsid w:val="008C01A0"/>
    <w:rsid w:val="008C0825"/>
    <w:rsid w:val="008C0FE3"/>
    <w:rsid w:val="008C11A6"/>
    <w:rsid w:val="008C3652"/>
    <w:rsid w:val="008C3EA1"/>
    <w:rsid w:val="008C4A2C"/>
    <w:rsid w:val="008C6193"/>
    <w:rsid w:val="008C7995"/>
    <w:rsid w:val="008D0D4C"/>
    <w:rsid w:val="008D0E80"/>
    <w:rsid w:val="008D1E42"/>
    <w:rsid w:val="008D3D36"/>
    <w:rsid w:val="008D44CA"/>
    <w:rsid w:val="008D4CC6"/>
    <w:rsid w:val="008D5329"/>
    <w:rsid w:val="008D7790"/>
    <w:rsid w:val="008E03E3"/>
    <w:rsid w:val="008E0FB5"/>
    <w:rsid w:val="008E1731"/>
    <w:rsid w:val="008E1851"/>
    <w:rsid w:val="008E2960"/>
    <w:rsid w:val="008E4CFF"/>
    <w:rsid w:val="008E76A5"/>
    <w:rsid w:val="008E7C78"/>
    <w:rsid w:val="008F151C"/>
    <w:rsid w:val="008F1F5B"/>
    <w:rsid w:val="008F3CAA"/>
    <w:rsid w:val="008F4281"/>
    <w:rsid w:val="008F4669"/>
    <w:rsid w:val="008F4762"/>
    <w:rsid w:val="008F4B39"/>
    <w:rsid w:val="008F4C75"/>
    <w:rsid w:val="008F7519"/>
    <w:rsid w:val="00902C71"/>
    <w:rsid w:val="00903260"/>
    <w:rsid w:val="00903851"/>
    <w:rsid w:val="009049F5"/>
    <w:rsid w:val="00905052"/>
    <w:rsid w:val="00905102"/>
    <w:rsid w:val="009056AD"/>
    <w:rsid w:val="009062DE"/>
    <w:rsid w:val="00907290"/>
    <w:rsid w:val="00911400"/>
    <w:rsid w:val="00911634"/>
    <w:rsid w:val="009117EC"/>
    <w:rsid w:val="00911E0D"/>
    <w:rsid w:val="00915B14"/>
    <w:rsid w:val="0091640C"/>
    <w:rsid w:val="00917978"/>
    <w:rsid w:val="00917AB2"/>
    <w:rsid w:val="00921383"/>
    <w:rsid w:val="0092149D"/>
    <w:rsid w:val="00921BFE"/>
    <w:rsid w:val="009246F7"/>
    <w:rsid w:val="00925E3D"/>
    <w:rsid w:val="00930445"/>
    <w:rsid w:val="009314BE"/>
    <w:rsid w:val="00932A53"/>
    <w:rsid w:val="00932C74"/>
    <w:rsid w:val="009333A4"/>
    <w:rsid w:val="009343E4"/>
    <w:rsid w:val="00935379"/>
    <w:rsid w:val="00937F19"/>
    <w:rsid w:val="00937F20"/>
    <w:rsid w:val="00941AC0"/>
    <w:rsid w:val="00941BA9"/>
    <w:rsid w:val="009422EF"/>
    <w:rsid w:val="00945C6D"/>
    <w:rsid w:val="00946BB0"/>
    <w:rsid w:val="0094749E"/>
    <w:rsid w:val="00947AEA"/>
    <w:rsid w:val="00950F0A"/>
    <w:rsid w:val="009521D5"/>
    <w:rsid w:val="00952B17"/>
    <w:rsid w:val="009542DE"/>
    <w:rsid w:val="00954717"/>
    <w:rsid w:val="00954741"/>
    <w:rsid w:val="0095496E"/>
    <w:rsid w:val="00954FA9"/>
    <w:rsid w:val="00956818"/>
    <w:rsid w:val="0095695E"/>
    <w:rsid w:val="00960416"/>
    <w:rsid w:val="00962F13"/>
    <w:rsid w:val="00964861"/>
    <w:rsid w:val="00966F42"/>
    <w:rsid w:val="00970043"/>
    <w:rsid w:val="00970966"/>
    <w:rsid w:val="00972A58"/>
    <w:rsid w:val="0097660C"/>
    <w:rsid w:val="0097722D"/>
    <w:rsid w:val="00980271"/>
    <w:rsid w:val="009806F9"/>
    <w:rsid w:val="009811E1"/>
    <w:rsid w:val="00981432"/>
    <w:rsid w:val="009816E1"/>
    <w:rsid w:val="00981891"/>
    <w:rsid w:val="00981F2A"/>
    <w:rsid w:val="00983484"/>
    <w:rsid w:val="00985850"/>
    <w:rsid w:val="0098645C"/>
    <w:rsid w:val="00986487"/>
    <w:rsid w:val="00986641"/>
    <w:rsid w:val="00986C7F"/>
    <w:rsid w:val="00991CB9"/>
    <w:rsid w:val="00992554"/>
    <w:rsid w:val="00993017"/>
    <w:rsid w:val="00994AEB"/>
    <w:rsid w:val="00995E67"/>
    <w:rsid w:val="00996B58"/>
    <w:rsid w:val="009A0952"/>
    <w:rsid w:val="009A2320"/>
    <w:rsid w:val="009A2ED9"/>
    <w:rsid w:val="009A309B"/>
    <w:rsid w:val="009A329A"/>
    <w:rsid w:val="009A3568"/>
    <w:rsid w:val="009A36A0"/>
    <w:rsid w:val="009A390B"/>
    <w:rsid w:val="009A3B97"/>
    <w:rsid w:val="009A4C7C"/>
    <w:rsid w:val="009A6A8D"/>
    <w:rsid w:val="009A6DC6"/>
    <w:rsid w:val="009A7EE0"/>
    <w:rsid w:val="009B01F9"/>
    <w:rsid w:val="009B0369"/>
    <w:rsid w:val="009B1428"/>
    <w:rsid w:val="009B220C"/>
    <w:rsid w:val="009B3235"/>
    <w:rsid w:val="009B32AE"/>
    <w:rsid w:val="009B39C8"/>
    <w:rsid w:val="009B3B2C"/>
    <w:rsid w:val="009B3B55"/>
    <w:rsid w:val="009B4339"/>
    <w:rsid w:val="009B44B7"/>
    <w:rsid w:val="009B465C"/>
    <w:rsid w:val="009B4F41"/>
    <w:rsid w:val="009B6D9B"/>
    <w:rsid w:val="009C460A"/>
    <w:rsid w:val="009C480A"/>
    <w:rsid w:val="009C4920"/>
    <w:rsid w:val="009C50AB"/>
    <w:rsid w:val="009C5335"/>
    <w:rsid w:val="009C550F"/>
    <w:rsid w:val="009C6016"/>
    <w:rsid w:val="009C7312"/>
    <w:rsid w:val="009C79AC"/>
    <w:rsid w:val="009C7C59"/>
    <w:rsid w:val="009D0129"/>
    <w:rsid w:val="009D0916"/>
    <w:rsid w:val="009D1084"/>
    <w:rsid w:val="009D2F44"/>
    <w:rsid w:val="009D31CD"/>
    <w:rsid w:val="009D5387"/>
    <w:rsid w:val="009D5DDB"/>
    <w:rsid w:val="009D655F"/>
    <w:rsid w:val="009D71FA"/>
    <w:rsid w:val="009E3147"/>
    <w:rsid w:val="009E38C9"/>
    <w:rsid w:val="009E69F5"/>
    <w:rsid w:val="009E6F5A"/>
    <w:rsid w:val="009E72C3"/>
    <w:rsid w:val="009E7932"/>
    <w:rsid w:val="009F0D2C"/>
    <w:rsid w:val="009F194A"/>
    <w:rsid w:val="009F2739"/>
    <w:rsid w:val="009F2B65"/>
    <w:rsid w:val="009F38D4"/>
    <w:rsid w:val="009F44BE"/>
    <w:rsid w:val="009F58EB"/>
    <w:rsid w:val="009F6326"/>
    <w:rsid w:val="009F677B"/>
    <w:rsid w:val="009F7F47"/>
    <w:rsid w:val="00A0108F"/>
    <w:rsid w:val="00A03CA4"/>
    <w:rsid w:val="00A046ED"/>
    <w:rsid w:val="00A04973"/>
    <w:rsid w:val="00A04F82"/>
    <w:rsid w:val="00A05BD9"/>
    <w:rsid w:val="00A06EFC"/>
    <w:rsid w:val="00A10053"/>
    <w:rsid w:val="00A10490"/>
    <w:rsid w:val="00A115FB"/>
    <w:rsid w:val="00A11A73"/>
    <w:rsid w:val="00A12187"/>
    <w:rsid w:val="00A14163"/>
    <w:rsid w:val="00A15324"/>
    <w:rsid w:val="00A15ADA"/>
    <w:rsid w:val="00A15E97"/>
    <w:rsid w:val="00A172EC"/>
    <w:rsid w:val="00A17FD7"/>
    <w:rsid w:val="00A20DD5"/>
    <w:rsid w:val="00A21C54"/>
    <w:rsid w:val="00A22676"/>
    <w:rsid w:val="00A236B2"/>
    <w:rsid w:val="00A23D0D"/>
    <w:rsid w:val="00A24CA3"/>
    <w:rsid w:val="00A25159"/>
    <w:rsid w:val="00A25321"/>
    <w:rsid w:val="00A2537C"/>
    <w:rsid w:val="00A268A4"/>
    <w:rsid w:val="00A3050C"/>
    <w:rsid w:val="00A32467"/>
    <w:rsid w:val="00A343F6"/>
    <w:rsid w:val="00A344A9"/>
    <w:rsid w:val="00A34542"/>
    <w:rsid w:val="00A34B1A"/>
    <w:rsid w:val="00A40A1A"/>
    <w:rsid w:val="00A42659"/>
    <w:rsid w:val="00A429A0"/>
    <w:rsid w:val="00A434DF"/>
    <w:rsid w:val="00A43A2D"/>
    <w:rsid w:val="00A43DBC"/>
    <w:rsid w:val="00A444D3"/>
    <w:rsid w:val="00A4498C"/>
    <w:rsid w:val="00A47253"/>
    <w:rsid w:val="00A5025B"/>
    <w:rsid w:val="00A5099A"/>
    <w:rsid w:val="00A50B46"/>
    <w:rsid w:val="00A51671"/>
    <w:rsid w:val="00A51740"/>
    <w:rsid w:val="00A52709"/>
    <w:rsid w:val="00A5489F"/>
    <w:rsid w:val="00A55972"/>
    <w:rsid w:val="00A55BBD"/>
    <w:rsid w:val="00A5775A"/>
    <w:rsid w:val="00A57B95"/>
    <w:rsid w:val="00A6002A"/>
    <w:rsid w:val="00A6071A"/>
    <w:rsid w:val="00A61335"/>
    <w:rsid w:val="00A630E1"/>
    <w:rsid w:val="00A6310E"/>
    <w:rsid w:val="00A6374D"/>
    <w:rsid w:val="00A661FB"/>
    <w:rsid w:val="00A67982"/>
    <w:rsid w:val="00A71CD2"/>
    <w:rsid w:val="00A73B4A"/>
    <w:rsid w:val="00A7585C"/>
    <w:rsid w:val="00A75A5D"/>
    <w:rsid w:val="00A778BD"/>
    <w:rsid w:val="00A7795A"/>
    <w:rsid w:val="00A811DD"/>
    <w:rsid w:val="00A811F4"/>
    <w:rsid w:val="00A833A3"/>
    <w:rsid w:val="00A83FD7"/>
    <w:rsid w:val="00A841A6"/>
    <w:rsid w:val="00A841E5"/>
    <w:rsid w:val="00A8484C"/>
    <w:rsid w:val="00A84B33"/>
    <w:rsid w:val="00A84B50"/>
    <w:rsid w:val="00A84C7E"/>
    <w:rsid w:val="00A851F1"/>
    <w:rsid w:val="00A855EA"/>
    <w:rsid w:val="00A85DE9"/>
    <w:rsid w:val="00A9492B"/>
    <w:rsid w:val="00A97602"/>
    <w:rsid w:val="00A97C47"/>
    <w:rsid w:val="00A97E9A"/>
    <w:rsid w:val="00AA0639"/>
    <w:rsid w:val="00AA09A3"/>
    <w:rsid w:val="00AA1571"/>
    <w:rsid w:val="00AA1B34"/>
    <w:rsid w:val="00AA2B1E"/>
    <w:rsid w:val="00AA56C7"/>
    <w:rsid w:val="00AB26DE"/>
    <w:rsid w:val="00AB2995"/>
    <w:rsid w:val="00AB3AF8"/>
    <w:rsid w:val="00AB55A0"/>
    <w:rsid w:val="00AB5852"/>
    <w:rsid w:val="00AB5CF0"/>
    <w:rsid w:val="00AB6AE7"/>
    <w:rsid w:val="00AB6E30"/>
    <w:rsid w:val="00AB78D1"/>
    <w:rsid w:val="00AB7B17"/>
    <w:rsid w:val="00AC01C0"/>
    <w:rsid w:val="00AC06DE"/>
    <w:rsid w:val="00AC1AE7"/>
    <w:rsid w:val="00AC1AFA"/>
    <w:rsid w:val="00AC3FE5"/>
    <w:rsid w:val="00AC4532"/>
    <w:rsid w:val="00AC50BA"/>
    <w:rsid w:val="00AC6F16"/>
    <w:rsid w:val="00AD16CC"/>
    <w:rsid w:val="00AD17D8"/>
    <w:rsid w:val="00AD2627"/>
    <w:rsid w:val="00AD3594"/>
    <w:rsid w:val="00AD414E"/>
    <w:rsid w:val="00AD6CB9"/>
    <w:rsid w:val="00AD7DA5"/>
    <w:rsid w:val="00AE1C1E"/>
    <w:rsid w:val="00AE30A9"/>
    <w:rsid w:val="00AE3300"/>
    <w:rsid w:val="00AE6D4B"/>
    <w:rsid w:val="00AE7104"/>
    <w:rsid w:val="00AE7CA3"/>
    <w:rsid w:val="00AF0E3C"/>
    <w:rsid w:val="00AF22C8"/>
    <w:rsid w:val="00AF4A79"/>
    <w:rsid w:val="00AF5619"/>
    <w:rsid w:val="00AF5DEC"/>
    <w:rsid w:val="00AF66D7"/>
    <w:rsid w:val="00B00D49"/>
    <w:rsid w:val="00B01324"/>
    <w:rsid w:val="00B02793"/>
    <w:rsid w:val="00B033E7"/>
    <w:rsid w:val="00B04556"/>
    <w:rsid w:val="00B0464A"/>
    <w:rsid w:val="00B04727"/>
    <w:rsid w:val="00B07F3F"/>
    <w:rsid w:val="00B123E4"/>
    <w:rsid w:val="00B13005"/>
    <w:rsid w:val="00B1320B"/>
    <w:rsid w:val="00B13BA7"/>
    <w:rsid w:val="00B13C19"/>
    <w:rsid w:val="00B142C4"/>
    <w:rsid w:val="00B14541"/>
    <w:rsid w:val="00B14D09"/>
    <w:rsid w:val="00B165A5"/>
    <w:rsid w:val="00B16EEF"/>
    <w:rsid w:val="00B1704B"/>
    <w:rsid w:val="00B173DC"/>
    <w:rsid w:val="00B178A1"/>
    <w:rsid w:val="00B20603"/>
    <w:rsid w:val="00B2067C"/>
    <w:rsid w:val="00B20ADC"/>
    <w:rsid w:val="00B22482"/>
    <w:rsid w:val="00B23B8E"/>
    <w:rsid w:val="00B23FDB"/>
    <w:rsid w:val="00B244FF"/>
    <w:rsid w:val="00B25440"/>
    <w:rsid w:val="00B259DA"/>
    <w:rsid w:val="00B30751"/>
    <w:rsid w:val="00B31690"/>
    <w:rsid w:val="00B33A5F"/>
    <w:rsid w:val="00B34F22"/>
    <w:rsid w:val="00B35EED"/>
    <w:rsid w:val="00B37D7A"/>
    <w:rsid w:val="00B40EAE"/>
    <w:rsid w:val="00B41039"/>
    <w:rsid w:val="00B41460"/>
    <w:rsid w:val="00B42721"/>
    <w:rsid w:val="00B431F1"/>
    <w:rsid w:val="00B4347F"/>
    <w:rsid w:val="00B43B53"/>
    <w:rsid w:val="00B4660A"/>
    <w:rsid w:val="00B46868"/>
    <w:rsid w:val="00B47100"/>
    <w:rsid w:val="00B50161"/>
    <w:rsid w:val="00B50A4B"/>
    <w:rsid w:val="00B51068"/>
    <w:rsid w:val="00B531CD"/>
    <w:rsid w:val="00B53BA7"/>
    <w:rsid w:val="00B54210"/>
    <w:rsid w:val="00B54C09"/>
    <w:rsid w:val="00B558C1"/>
    <w:rsid w:val="00B57E95"/>
    <w:rsid w:val="00B6313F"/>
    <w:rsid w:val="00B63BBA"/>
    <w:rsid w:val="00B672D7"/>
    <w:rsid w:val="00B6765C"/>
    <w:rsid w:val="00B6791B"/>
    <w:rsid w:val="00B7003D"/>
    <w:rsid w:val="00B704A0"/>
    <w:rsid w:val="00B71D54"/>
    <w:rsid w:val="00B72ABC"/>
    <w:rsid w:val="00B72DC4"/>
    <w:rsid w:val="00B7449E"/>
    <w:rsid w:val="00B77624"/>
    <w:rsid w:val="00B81EE7"/>
    <w:rsid w:val="00B8261E"/>
    <w:rsid w:val="00B82B6E"/>
    <w:rsid w:val="00B83119"/>
    <w:rsid w:val="00B846BE"/>
    <w:rsid w:val="00B84818"/>
    <w:rsid w:val="00B84B59"/>
    <w:rsid w:val="00B855A0"/>
    <w:rsid w:val="00B86ACB"/>
    <w:rsid w:val="00B900C9"/>
    <w:rsid w:val="00B925C5"/>
    <w:rsid w:val="00B928DA"/>
    <w:rsid w:val="00B92E4D"/>
    <w:rsid w:val="00B949E7"/>
    <w:rsid w:val="00B953DF"/>
    <w:rsid w:val="00B96D3E"/>
    <w:rsid w:val="00B97043"/>
    <w:rsid w:val="00B97686"/>
    <w:rsid w:val="00BA176D"/>
    <w:rsid w:val="00BA3289"/>
    <w:rsid w:val="00BA6C40"/>
    <w:rsid w:val="00BB0C28"/>
    <w:rsid w:val="00BB3EE0"/>
    <w:rsid w:val="00BB4D71"/>
    <w:rsid w:val="00BB6179"/>
    <w:rsid w:val="00BB74AC"/>
    <w:rsid w:val="00BC01AB"/>
    <w:rsid w:val="00BC0739"/>
    <w:rsid w:val="00BC0E8E"/>
    <w:rsid w:val="00BC2E2B"/>
    <w:rsid w:val="00BC316A"/>
    <w:rsid w:val="00BC3494"/>
    <w:rsid w:val="00BC3514"/>
    <w:rsid w:val="00BC49FF"/>
    <w:rsid w:val="00BC53DE"/>
    <w:rsid w:val="00BC61B1"/>
    <w:rsid w:val="00BC624C"/>
    <w:rsid w:val="00BC664F"/>
    <w:rsid w:val="00BC6FB2"/>
    <w:rsid w:val="00BC784A"/>
    <w:rsid w:val="00BD394E"/>
    <w:rsid w:val="00BD4880"/>
    <w:rsid w:val="00BD4AA7"/>
    <w:rsid w:val="00BD4B12"/>
    <w:rsid w:val="00BE02A4"/>
    <w:rsid w:val="00BE0E45"/>
    <w:rsid w:val="00BE3652"/>
    <w:rsid w:val="00BE3CCD"/>
    <w:rsid w:val="00BE4398"/>
    <w:rsid w:val="00BE5B84"/>
    <w:rsid w:val="00BE64D2"/>
    <w:rsid w:val="00BF0B9F"/>
    <w:rsid w:val="00BF13C9"/>
    <w:rsid w:val="00BF4860"/>
    <w:rsid w:val="00BF4F97"/>
    <w:rsid w:val="00BF4FB2"/>
    <w:rsid w:val="00BF5C86"/>
    <w:rsid w:val="00C01B29"/>
    <w:rsid w:val="00C02626"/>
    <w:rsid w:val="00C02C4E"/>
    <w:rsid w:val="00C034AB"/>
    <w:rsid w:val="00C04DD9"/>
    <w:rsid w:val="00C05F17"/>
    <w:rsid w:val="00C062CB"/>
    <w:rsid w:val="00C06851"/>
    <w:rsid w:val="00C070B8"/>
    <w:rsid w:val="00C1099F"/>
    <w:rsid w:val="00C10D47"/>
    <w:rsid w:val="00C10FCA"/>
    <w:rsid w:val="00C1186B"/>
    <w:rsid w:val="00C13210"/>
    <w:rsid w:val="00C14F92"/>
    <w:rsid w:val="00C15168"/>
    <w:rsid w:val="00C1567C"/>
    <w:rsid w:val="00C170DB"/>
    <w:rsid w:val="00C176FC"/>
    <w:rsid w:val="00C2020F"/>
    <w:rsid w:val="00C2194D"/>
    <w:rsid w:val="00C21A24"/>
    <w:rsid w:val="00C21E09"/>
    <w:rsid w:val="00C23260"/>
    <w:rsid w:val="00C23A20"/>
    <w:rsid w:val="00C245C5"/>
    <w:rsid w:val="00C264ED"/>
    <w:rsid w:val="00C27865"/>
    <w:rsid w:val="00C2791D"/>
    <w:rsid w:val="00C3010A"/>
    <w:rsid w:val="00C317A7"/>
    <w:rsid w:val="00C319FA"/>
    <w:rsid w:val="00C326F3"/>
    <w:rsid w:val="00C342A1"/>
    <w:rsid w:val="00C34377"/>
    <w:rsid w:val="00C34B00"/>
    <w:rsid w:val="00C36628"/>
    <w:rsid w:val="00C4199B"/>
    <w:rsid w:val="00C421FA"/>
    <w:rsid w:val="00C43CBD"/>
    <w:rsid w:val="00C4563E"/>
    <w:rsid w:val="00C4584D"/>
    <w:rsid w:val="00C47F3E"/>
    <w:rsid w:val="00C51243"/>
    <w:rsid w:val="00C52A28"/>
    <w:rsid w:val="00C52E5C"/>
    <w:rsid w:val="00C54C04"/>
    <w:rsid w:val="00C55353"/>
    <w:rsid w:val="00C56D55"/>
    <w:rsid w:val="00C57CD3"/>
    <w:rsid w:val="00C60212"/>
    <w:rsid w:val="00C621C2"/>
    <w:rsid w:val="00C64977"/>
    <w:rsid w:val="00C64BFA"/>
    <w:rsid w:val="00C664BC"/>
    <w:rsid w:val="00C666DF"/>
    <w:rsid w:val="00C672A2"/>
    <w:rsid w:val="00C67714"/>
    <w:rsid w:val="00C70D25"/>
    <w:rsid w:val="00C71A8F"/>
    <w:rsid w:val="00C71D22"/>
    <w:rsid w:val="00C72905"/>
    <w:rsid w:val="00C72F5A"/>
    <w:rsid w:val="00C74361"/>
    <w:rsid w:val="00C749A1"/>
    <w:rsid w:val="00C74BEF"/>
    <w:rsid w:val="00C755C2"/>
    <w:rsid w:val="00C803CD"/>
    <w:rsid w:val="00C805CE"/>
    <w:rsid w:val="00C81026"/>
    <w:rsid w:val="00C8276D"/>
    <w:rsid w:val="00C8282E"/>
    <w:rsid w:val="00C82EC6"/>
    <w:rsid w:val="00C8581A"/>
    <w:rsid w:val="00C859C9"/>
    <w:rsid w:val="00C8637F"/>
    <w:rsid w:val="00C86C1F"/>
    <w:rsid w:val="00C8767C"/>
    <w:rsid w:val="00C92167"/>
    <w:rsid w:val="00C9253F"/>
    <w:rsid w:val="00C92B46"/>
    <w:rsid w:val="00C93F5B"/>
    <w:rsid w:val="00C94A73"/>
    <w:rsid w:val="00C97014"/>
    <w:rsid w:val="00C97419"/>
    <w:rsid w:val="00C9798D"/>
    <w:rsid w:val="00CA0446"/>
    <w:rsid w:val="00CA0BAC"/>
    <w:rsid w:val="00CA0DAE"/>
    <w:rsid w:val="00CA3035"/>
    <w:rsid w:val="00CA32F0"/>
    <w:rsid w:val="00CA33B6"/>
    <w:rsid w:val="00CA35DF"/>
    <w:rsid w:val="00CA4E6D"/>
    <w:rsid w:val="00CA5313"/>
    <w:rsid w:val="00CA544A"/>
    <w:rsid w:val="00CA5B44"/>
    <w:rsid w:val="00CA6C1D"/>
    <w:rsid w:val="00CA6D5A"/>
    <w:rsid w:val="00CA76AB"/>
    <w:rsid w:val="00CB064D"/>
    <w:rsid w:val="00CB0AA2"/>
    <w:rsid w:val="00CB159D"/>
    <w:rsid w:val="00CB4BF4"/>
    <w:rsid w:val="00CB6ED8"/>
    <w:rsid w:val="00CB7C9D"/>
    <w:rsid w:val="00CC0591"/>
    <w:rsid w:val="00CC1591"/>
    <w:rsid w:val="00CC172A"/>
    <w:rsid w:val="00CC2E3C"/>
    <w:rsid w:val="00CC2E76"/>
    <w:rsid w:val="00CC2FE1"/>
    <w:rsid w:val="00CC3EA1"/>
    <w:rsid w:val="00CC4390"/>
    <w:rsid w:val="00CC4F53"/>
    <w:rsid w:val="00CC50B3"/>
    <w:rsid w:val="00CC6591"/>
    <w:rsid w:val="00CC7166"/>
    <w:rsid w:val="00CD03ED"/>
    <w:rsid w:val="00CD0D6C"/>
    <w:rsid w:val="00CD1139"/>
    <w:rsid w:val="00CD4F98"/>
    <w:rsid w:val="00CD5549"/>
    <w:rsid w:val="00CD571C"/>
    <w:rsid w:val="00CE000E"/>
    <w:rsid w:val="00CE0C39"/>
    <w:rsid w:val="00CE2233"/>
    <w:rsid w:val="00CE393C"/>
    <w:rsid w:val="00CE40EA"/>
    <w:rsid w:val="00CE4F8A"/>
    <w:rsid w:val="00CE5018"/>
    <w:rsid w:val="00CE5874"/>
    <w:rsid w:val="00CF03DE"/>
    <w:rsid w:val="00CF0FB6"/>
    <w:rsid w:val="00CF1A85"/>
    <w:rsid w:val="00CF1A8B"/>
    <w:rsid w:val="00CF2037"/>
    <w:rsid w:val="00CF2AEB"/>
    <w:rsid w:val="00CF3CD7"/>
    <w:rsid w:val="00CF3E4D"/>
    <w:rsid w:val="00CF48BC"/>
    <w:rsid w:val="00CF6BC9"/>
    <w:rsid w:val="00CF730C"/>
    <w:rsid w:val="00D000A4"/>
    <w:rsid w:val="00D00E45"/>
    <w:rsid w:val="00D01010"/>
    <w:rsid w:val="00D015F8"/>
    <w:rsid w:val="00D01C0D"/>
    <w:rsid w:val="00D02BF8"/>
    <w:rsid w:val="00D03699"/>
    <w:rsid w:val="00D036D0"/>
    <w:rsid w:val="00D037A4"/>
    <w:rsid w:val="00D03918"/>
    <w:rsid w:val="00D05D45"/>
    <w:rsid w:val="00D066B4"/>
    <w:rsid w:val="00D07338"/>
    <w:rsid w:val="00D0789A"/>
    <w:rsid w:val="00D104E4"/>
    <w:rsid w:val="00D1093E"/>
    <w:rsid w:val="00D1175F"/>
    <w:rsid w:val="00D12A83"/>
    <w:rsid w:val="00D12C91"/>
    <w:rsid w:val="00D12E71"/>
    <w:rsid w:val="00D14884"/>
    <w:rsid w:val="00D16401"/>
    <w:rsid w:val="00D16578"/>
    <w:rsid w:val="00D21220"/>
    <w:rsid w:val="00D22E1F"/>
    <w:rsid w:val="00D257C2"/>
    <w:rsid w:val="00D25977"/>
    <w:rsid w:val="00D27BF7"/>
    <w:rsid w:val="00D31708"/>
    <w:rsid w:val="00D31C12"/>
    <w:rsid w:val="00D33F17"/>
    <w:rsid w:val="00D3423A"/>
    <w:rsid w:val="00D34425"/>
    <w:rsid w:val="00D3608A"/>
    <w:rsid w:val="00D36841"/>
    <w:rsid w:val="00D36D4D"/>
    <w:rsid w:val="00D40DBC"/>
    <w:rsid w:val="00D42054"/>
    <w:rsid w:val="00D4230E"/>
    <w:rsid w:val="00D42507"/>
    <w:rsid w:val="00D4490D"/>
    <w:rsid w:val="00D47D46"/>
    <w:rsid w:val="00D5039C"/>
    <w:rsid w:val="00D504EF"/>
    <w:rsid w:val="00D505DF"/>
    <w:rsid w:val="00D50E2B"/>
    <w:rsid w:val="00D51A62"/>
    <w:rsid w:val="00D51EE4"/>
    <w:rsid w:val="00D53B2E"/>
    <w:rsid w:val="00D53F24"/>
    <w:rsid w:val="00D54076"/>
    <w:rsid w:val="00D54A14"/>
    <w:rsid w:val="00D5536F"/>
    <w:rsid w:val="00D576DD"/>
    <w:rsid w:val="00D57778"/>
    <w:rsid w:val="00D57C65"/>
    <w:rsid w:val="00D60CB0"/>
    <w:rsid w:val="00D62681"/>
    <w:rsid w:val="00D668F5"/>
    <w:rsid w:val="00D66988"/>
    <w:rsid w:val="00D677DA"/>
    <w:rsid w:val="00D700C4"/>
    <w:rsid w:val="00D719E8"/>
    <w:rsid w:val="00D739AB"/>
    <w:rsid w:val="00D74C1D"/>
    <w:rsid w:val="00D77E75"/>
    <w:rsid w:val="00D77EBF"/>
    <w:rsid w:val="00D81E89"/>
    <w:rsid w:val="00D82E35"/>
    <w:rsid w:val="00D83A49"/>
    <w:rsid w:val="00D83C4E"/>
    <w:rsid w:val="00D862D2"/>
    <w:rsid w:val="00D865F3"/>
    <w:rsid w:val="00D91D3E"/>
    <w:rsid w:val="00D94021"/>
    <w:rsid w:val="00D94962"/>
    <w:rsid w:val="00D9509A"/>
    <w:rsid w:val="00D950FA"/>
    <w:rsid w:val="00D95DA0"/>
    <w:rsid w:val="00D97AC6"/>
    <w:rsid w:val="00DA034A"/>
    <w:rsid w:val="00DA05AC"/>
    <w:rsid w:val="00DA1617"/>
    <w:rsid w:val="00DA29F4"/>
    <w:rsid w:val="00DA3A2F"/>
    <w:rsid w:val="00DA3BBF"/>
    <w:rsid w:val="00DA3C3C"/>
    <w:rsid w:val="00DA5B42"/>
    <w:rsid w:val="00DA7637"/>
    <w:rsid w:val="00DB2BA5"/>
    <w:rsid w:val="00DB4618"/>
    <w:rsid w:val="00DB787F"/>
    <w:rsid w:val="00DC4C1B"/>
    <w:rsid w:val="00DC4E2E"/>
    <w:rsid w:val="00DC678E"/>
    <w:rsid w:val="00DC748B"/>
    <w:rsid w:val="00DD005F"/>
    <w:rsid w:val="00DD1907"/>
    <w:rsid w:val="00DD4A71"/>
    <w:rsid w:val="00DD5662"/>
    <w:rsid w:val="00DD5ED1"/>
    <w:rsid w:val="00DD6405"/>
    <w:rsid w:val="00DD7CF2"/>
    <w:rsid w:val="00DD7D68"/>
    <w:rsid w:val="00DD7FF9"/>
    <w:rsid w:val="00DE10FB"/>
    <w:rsid w:val="00DE2471"/>
    <w:rsid w:val="00DE298E"/>
    <w:rsid w:val="00DE4E14"/>
    <w:rsid w:val="00DE550B"/>
    <w:rsid w:val="00DE70DB"/>
    <w:rsid w:val="00DE79AB"/>
    <w:rsid w:val="00DE7AE0"/>
    <w:rsid w:val="00DF0D84"/>
    <w:rsid w:val="00DF30CD"/>
    <w:rsid w:val="00DF447D"/>
    <w:rsid w:val="00E0057C"/>
    <w:rsid w:val="00E013C0"/>
    <w:rsid w:val="00E01B5C"/>
    <w:rsid w:val="00E04D8A"/>
    <w:rsid w:val="00E10AB6"/>
    <w:rsid w:val="00E136D4"/>
    <w:rsid w:val="00E15F43"/>
    <w:rsid w:val="00E20226"/>
    <w:rsid w:val="00E205E1"/>
    <w:rsid w:val="00E236D1"/>
    <w:rsid w:val="00E23967"/>
    <w:rsid w:val="00E245DB"/>
    <w:rsid w:val="00E266C9"/>
    <w:rsid w:val="00E26818"/>
    <w:rsid w:val="00E26F98"/>
    <w:rsid w:val="00E27500"/>
    <w:rsid w:val="00E31290"/>
    <w:rsid w:val="00E3498C"/>
    <w:rsid w:val="00E34D2C"/>
    <w:rsid w:val="00E40C14"/>
    <w:rsid w:val="00E41B06"/>
    <w:rsid w:val="00E41BBA"/>
    <w:rsid w:val="00E4389D"/>
    <w:rsid w:val="00E45107"/>
    <w:rsid w:val="00E452E8"/>
    <w:rsid w:val="00E461BF"/>
    <w:rsid w:val="00E46923"/>
    <w:rsid w:val="00E46AD4"/>
    <w:rsid w:val="00E4711D"/>
    <w:rsid w:val="00E471C9"/>
    <w:rsid w:val="00E5132C"/>
    <w:rsid w:val="00E52263"/>
    <w:rsid w:val="00E5245F"/>
    <w:rsid w:val="00E52FA8"/>
    <w:rsid w:val="00E53224"/>
    <w:rsid w:val="00E5352D"/>
    <w:rsid w:val="00E55B42"/>
    <w:rsid w:val="00E55E76"/>
    <w:rsid w:val="00E566BE"/>
    <w:rsid w:val="00E57EE4"/>
    <w:rsid w:val="00E61D02"/>
    <w:rsid w:val="00E632B8"/>
    <w:rsid w:val="00E63C96"/>
    <w:rsid w:val="00E63D9C"/>
    <w:rsid w:val="00E64E72"/>
    <w:rsid w:val="00E70277"/>
    <w:rsid w:val="00E70925"/>
    <w:rsid w:val="00E70DAB"/>
    <w:rsid w:val="00E70E6C"/>
    <w:rsid w:val="00E71696"/>
    <w:rsid w:val="00E720F0"/>
    <w:rsid w:val="00E7241F"/>
    <w:rsid w:val="00E739C8"/>
    <w:rsid w:val="00E773EC"/>
    <w:rsid w:val="00E77C3B"/>
    <w:rsid w:val="00E80527"/>
    <w:rsid w:val="00E824BA"/>
    <w:rsid w:val="00E839BD"/>
    <w:rsid w:val="00E8517C"/>
    <w:rsid w:val="00E85680"/>
    <w:rsid w:val="00E87CBA"/>
    <w:rsid w:val="00E90381"/>
    <w:rsid w:val="00E90448"/>
    <w:rsid w:val="00E920E5"/>
    <w:rsid w:val="00E935F4"/>
    <w:rsid w:val="00E955C9"/>
    <w:rsid w:val="00E960FE"/>
    <w:rsid w:val="00E967C1"/>
    <w:rsid w:val="00E9724C"/>
    <w:rsid w:val="00EA0B79"/>
    <w:rsid w:val="00EA1CF0"/>
    <w:rsid w:val="00EA3CBD"/>
    <w:rsid w:val="00EA3E0B"/>
    <w:rsid w:val="00EA3F8C"/>
    <w:rsid w:val="00EA40D4"/>
    <w:rsid w:val="00EA55E2"/>
    <w:rsid w:val="00EA6078"/>
    <w:rsid w:val="00EA6385"/>
    <w:rsid w:val="00EA66CE"/>
    <w:rsid w:val="00EA72F1"/>
    <w:rsid w:val="00EA7520"/>
    <w:rsid w:val="00EB0764"/>
    <w:rsid w:val="00EB1096"/>
    <w:rsid w:val="00EB14DF"/>
    <w:rsid w:val="00EB157A"/>
    <w:rsid w:val="00EB1BBA"/>
    <w:rsid w:val="00EB2029"/>
    <w:rsid w:val="00EB271E"/>
    <w:rsid w:val="00EB34F7"/>
    <w:rsid w:val="00EB35D8"/>
    <w:rsid w:val="00EB3B21"/>
    <w:rsid w:val="00EB4F51"/>
    <w:rsid w:val="00EB75B9"/>
    <w:rsid w:val="00EB7827"/>
    <w:rsid w:val="00EC4081"/>
    <w:rsid w:val="00EC513D"/>
    <w:rsid w:val="00EC6B36"/>
    <w:rsid w:val="00EC78FA"/>
    <w:rsid w:val="00ED2E85"/>
    <w:rsid w:val="00ED5E36"/>
    <w:rsid w:val="00ED6167"/>
    <w:rsid w:val="00ED6C26"/>
    <w:rsid w:val="00ED6FD8"/>
    <w:rsid w:val="00ED7AF0"/>
    <w:rsid w:val="00ED7F35"/>
    <w:rsid w:val="00EE0F12"/>
    <w:rsid w:val="00EE1CFB"/>
    <w:rsid w:val="00EE2023"/>
    <w:rsid w:val="00EE40E9"/>
    <w:rsid w:val="00EE45B1"/>
    <w:rsid w:val="00EE618F"/>
    <w:rsid w:val="00EF0442"/>
    <w:rsid w:val="00EF05CC"/>
    <w:rsid w:val="00EF0A9F"/>
    <w:rsid w:val="00EF224B"/>
    <w:rsid w:val="00EF310A"/>
    <w:rsid w:val="00EF324E"/>
    <w:rsid w:val="00EF35AC"/>
    <w:rsid w:val="00EF5606"/>
    <w:rsid w:val="00EF56FA"/>
    <w:rsid w:val="00EF6547"/>
    <w:rsid w:val="00EF7B78"/>
    <w:rsid w:val="00F0055B"/>
    <w:rsid w:val="00F00C3E"/>
    <w:rsid w:val="00F00E34"/>
    <w:rsid w:val="00F01778"/>
    <w:rsid w:val="00F01934"/>
    <w:rsid w:val="00F02878"/>
    <w:rsid w:val="00F02C75"/>
    <w:rsid w:val="00F02D89"/>
    <w:rsid w:val="00F0347E"/>
    <w:rsid w:val="00F040B6"/>
    <w:rsid w:val="00F04833"/>
    <w:rsid w:val="00F04B46"/>
    <w:rsid w:val="00F052DE"/>
    <w:rsid w:val="00F062FA"/>
    <w:rsid w:val="00F069E7"/>
    <w:rsid w:val="00F101D0"/>
    <w:rsid w:val="00F114C3"/>
    <w:rsid w:val="00F1258B"/>
    <w:rsid w:val="00F1275D"/>
    <w:rsid w:val="00F128C5"/>
    <w:rsid w:val="00F137FE"/>
    <w:rsid w:val="00F14C79"/>
    <w:rsid w:val="00F16BE9"/>
    <w:rsid w:val="00F17649"/>
    <w:rsid w:val="00F17A13"/>
    <w:rsid w:val="00F20191"/>
    <w:rsid w:val="00F220A8"/>
    <w:rsid w:val="00F2688C"/>
    <w:rsid w:val="00F27063"/>
    <w:rsid w:val="00F30E57"/>
    <w:rsid w:val="00F31644"/>
    <w:rsid w:val="00F3212B"/>
    <w:rsid w:val="00F33486"/>
    <w:rsid w:val="00F352E1"/>
    <w:rsid w:val="00F357E2"/>
    <w:rsid w:val="00F35E92"/>
    <w:rsid w:val="00F35F79"/>
    <w:rsid w:val="00F361CC"/>
    <w:rsid w:val="00F37419"/>
    <w:rsid w:val="00F37D96"/>
    <w:rsid w:val="00F40BBA"/>
    <w:rsid w:val="00F40CD1"/>
    <w:rsid w:val="00F4132A"/>
    <w:rsid w:val="00F42BBC"/>
    <w:rsid w:val="00F44266"/>
    <w:rsid w:val="00F44C51"/>
    <w:rsid w:val="00F4693D"/>
    <w:rsid w:val="00F46D0E"/>
    <w:rsid w:val="00F47949"/>
    <w:rsid w:val="00F51CC7"/>
    <w:rsid w:val="00F53BAE"/>
    <w:rsid w:val="00F53FCD"/>
    <w:rsid w:val="00F5499C"/>
    <w:rsid w:val="00F55724"/>
    <w:rsid w:val="00F5634D"/>
    <w:rsid w:val="00F56548"/>
    <w:rsid w:val="00F574A6"/>
    <w:rsid w:val="00F60C91"/>
    <w:rsid w:val="00F61270"/>
    <w:rsid w:val="00F61828"/>
    <w:rsid w:val="00F6192D"/>
    <w:rsid w:val="00F628F5"/>
    <w:rsid w:val="00F63927"/>
    <w:rsid w:val="00F63D82"/>
    <w:rsid w:val="00F64526"/>
    <w:rsid w:val="00F6464F"/>
    <w:rsid w:val="00F67444"/>
    <w:rsid w:val="00F67F4F"/>
    <w:rsid w:val="00F7142E"/>
    <w:rsid w:val="00F7262F"/>
    <w:rsid w:val="00F73D30"/>
    <w:rsid w:val="00F801F3"/>
    <w:rsid w:val="00F80CF6"/>
    <w:rsid w:val="00F81B5A"/>
    <w:rsid w:val="00F821E7"/>
    <w:rsid w:val="00F822A3"/>
    <w:rsid w:val="00F83729"/>
    <w:rsid w:val="00F858BD"/>
    <w:rsid w:val="00F9071A"/>
    <w:rsid w:val="00F92C80"/>
    <w:rsid w:val="00F93368"/>
    <w:rsid w:val="00F93671"/>
    <w:rsid w:val="00F94496"/>
    <w:rsid w:val="00F944C8"/>
    <w:rsid w:val="00F94D1B"/>
    <w:rsid w:val="00F94F36"/>
    <w:rsid w:val="00F96FE7"/>
    <w:rsid w:val="00F9712D"/>
    <w:rsid w:val="00FA060B"/>
    <w:rsid w:val="00FA0D4C"/>
    <w:rsid w:val="00FA2515"/>
    <w:rsid w:val="00FA33D8"/>
    <w:rsid w:val="00FA3A29"/>
    <w:rsid w:val="00FA431F"/>
    <w:rsid w:val="00FA4903"/>
    <w:rsid w:val="00FA501D"/>
    <w:rsid w:val="00FA5723"/>
    <w:rsid w:val="00FA61C4"/>
    <w:rsid w:val="00FA62FF"/>
    <w:rsid w:val="00FA7E07"/>
    <w:rsid w:val="00FB197A"/>
    <w:rsid w:val="00FB21E4"/>
    <w:rsid w:val="00FB31DA"/>
    <w:rsid w:val="00FB49FD"/>
    <w:rsid w:val="00FB567C"/>
    <w:rsid w:val="00FB646D"/>
    <w:rsid w:val="00FB6C12"/>
    <w:rsid w:val="00FB7406"/>
    <w:rsid w:val="00FC02D3"/>
    <w:rsid w:val="00FC0651"/>
    <w:rsid w:val="00FC0C24"/>
    <w:rsid w:val="00FC159F"/>
    <w:rsid w:val="00FC2875"/>
    <w:rsid w:val="00FC327A"/>
    <w:rsid w:val="00FC4894"/>
    <w:rsid w:val="00FC620A"/>
    <w:rsid w:val="00FC6740"/>
    <w:rsid w:val="00FC6DE2"/>
    <w:rsid w:val="00FC6E4D"/>
    <w:rsid w:val="00FC750B"/>
    <w:rsid w:val="00FD21B5"/>
    <w:rsid w:val="00FD474C"/>
    <w:rsid w:val="00FD6300"/>
    <w:rsid w:val="00FD650A"/>
    <w:rsid w:val="00FD6E89"/>
    <w:rsid w:val="00FE08BC"/>
    <w:rsid w:val="00FE0C9F"/>
    <w:rsid w:val="00FE33E0"/>
    <w:rsid w:val="00FE42B7"/>
    <w:rsid w:val="00FE48A6"/>
    <w:rsid w:val="00FE6D84"/>
    <w:rsid w:val="00FE7089"/>
    <w:rsid w:val="00FF2FA2"/>
    <w:rsid w:val="00FF37E0"/>
    <w:rsid w:val="00FF4DA9"/>
    <w:rsid w:val="00FF5730"/>
    <w:rsid w:val="00FF5A85"/>
    <w:rsid w:val="00FF6103"/>
    <w:rsid w:val="00FF67A4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38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1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3B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3B1B"/>
    <w:rPr>
      <w:sz w:val="18"/>
      <w:szCs w:val="18"/>
    </w:rPr>
  </w:style>
  <w:style w:type="paragraph" w:styleId="a6">
    <w:name w:val="List Paragraph"/>
    <w:basedOn w:val="a"/>
    <w:uiPriority w:val="34"/>
    <w:qFormat/>
    <w:rsid w:val="00865714"/>
    <w:pPr>
      <w:ind w:firstLineChars="200" w:firstLine="420"/>
    </w:pPr>
  </w:style>
  <w:style w:type="character" w:customStyle="1" w:styleId="footertitle">
    <w:name w:val="footer_title"/>
    <w:basedOn w:val="a0"/>
    <w:rsid w:val="0012264C"/>
  </w:style>
  <w:style w:type="paragraph" w:customStyle="1" w:styleId="Default">
    <w:name w:val="Default"/>
    <w:rsid w:val="0021598B"/>
    <w:pPr>
      <w:widowControl w:val="0"/>
      <w:autoSpaceDE w:val="0"/>
      <w:autoSpaceDN w:val="0"/>
      <w:adjustRightInd w:val="0"/>
    </w:pPr>
    <w:rPr>
      <w:rFonts w:ascii="Microsoft YaHei" w:hAnsi="Microsoft YaHei" w:cs="Microsoft YaHei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F7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1A22D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A22D3"/>
  </w:style>
  <w:style w:type="paragraph" w:customStyle="1" w:styleId="1">
    <w:name w:val="列出段落1"/>
    <w:basedOn w:val="a"/>
    <w:rsid w:val="00A04F8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606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431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25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15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650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4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.etest.net.cn/" TargetMode="External"/><Relationship Id="rId13" Type="http://schemas.openxmlformats.org/officeDocument/2006/relationships/hyperlink" Target="http://passport.etest.net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et.etest.net.c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1C0D-87A2-4710-9D69-C4B14A0B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10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24</cp:revision>
  <cp:lastPrinted>2018-09-02T03:22:00Z</cp:lastPrinted>
  <dcterms:created xsi:type="dcterms:W3CDTF">2015-07-13T07:58:00Z</dcterms:created>
  <dcterms:modified xsi:type="dcterms:W3CDTF">2018-09-03T03:56:00Z</dcterms:modified>
</cp:coreProperties>
</file>